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03F9" w:rsidRPr="001A03F9" w:rsidRDefault="001A03F9" w:rsidP="001A03F9">
      <w:pPr>
        <w:widowControl/>
        <w:spacing w:before="100" w:beforeAutospacing="1" w:after="100" w:afterAutospacing="1"/>
        <w:jc w:val="center"/>
        <w:rPr>
          <w:rFonts w:ascii="宋体" w:eastAsia="宋体" w:hAnsi="宋体" w:cs="宋体" w:hint="eastAsia"/>
          <w:kern w:val="0"/>
          <w:sz w:val="18"/>
          <w:szCs w:val="18"/>
        </w:rPr>
      </w:pPr>
      <w:r w:rsidRPr="001A03F9">
        <w:rPr>
          <w:rFonts w:ascii="微软雅黑" w:eastAsia="微软雅黑" w:hAnsi="微软雅黑" w:cs="宋体" w:hint="eastAsia"/>
          <w:color w:val="0066CC"/>
          <w:kern w:val="0"/>
          <w:sz w:val="27"/>
          <w:szCs w:val="27"/>
        </w:rPr>
        <w:t>关于印发《市级财政科技投入科技创新支撑类专项联动管理实施细则》的通知</w:t>
      </w:r>
    </w:p>
    <w:p w:rsidR="001A03F9" w:rsidRPr="001A03F9" w:rsidRDefault="001A03F9" w:rsidP="001A03F9">
      <w:pPr>
        <w:widowControl/>
        <w:spacing w:before="100" w:beforeAutospacing="1" w:after="100" w:afterAutospacing="1" w:line="300" w:lineRule="atLeast"/>
        <w:jc w:val="center"/>
        <w:rPr>
          <w:rFonts w:ascii="宋体" w:eastAsia="宋体" w:hAnsi="宋体" w:cs="宋体" w:hint="eastAsia"/>
          <w:color w:val="585858"/>
          <w:kern w:val="0"/>
          <w:sz w:val="18"/>
          <w:szCs w:val="18"/>
        </w:rPr>
      </w:pPr>
      <w:r w:rsidRPr="001A03F9">
        <w:rPr>
          <w:rFonts w:ascii="宋体" w:eastAsia="宋体" w:hAnsi="宋体" w:cs="宋体" w:hint="eastAsia"/>
          <w:color w:val="585858"/>
          <w:kern w:val="0"/>
          <w:sz w:val="18"/>
          <w:szCs w:val="18"/>
        </w:rPr>
        <w:t>颁布日期：2017-01-23        来源：上海市科学技术委员会</w:t>
      </w:r>
    </w:p>
    <w:p w:rsidR="001A03F9" w:rsidRPr="001A03F9" w:rsidRDefault="001A03F9" w:rsidP="001A03F9">
      <w:pPr>
        <w:widowControl/>
        <w:spacing w:beforeAutospacing="1" w:after="100" w:afterAutospacing="1" w:line="300" w:lineRule="atLeast"/>
        <w:jc w:val="center"/>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沪科合〔2017〕3号</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各有关单位：</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为了深入贯彻落实国务院《关于深化中央财政科技计划（专项、基金等）管理改革的方案》和《中共上海市委上海市人民政府关于加快建设具有全球影响力的科技创新中心的意见》的精神，按照《本市加强财政科技投入联动与统筹管理实施方案》确定的任务分工要求，市科委会同市发展改革委、市财政局等部门制定了《市级财政科技投入科技创新支撑类专项联动管理实施细则》，现印发你们，请遵照执行。</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特此通知。</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附件：市级财政科技投入科技创新支撑类专项联动管理实施细则</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righ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上海市科学技术委员会</w:t>
      </w:r>
    </w:p>
    <w:p w:rsidR="001A03F9" w:rsidRPr="001A03F9" w:rsidRDefault="001A03F9" w:rsidP="001A03F9">
      <w:pPr>
        <w:widowControl/>
        <w:spacing w:before="100" w:beforeAutospacing="1" w:after="100" w:afterAutospacing="1" w:line="300" w:lineRule="atLeast"/>
        <w:jc w:val="righ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上海市发展和改革委员会</w:t>
      </w:r>
    </w:p>
    <w:p w:rsidR="001A03F9" w:rsidRPr="001A03F9" w:rsidRDefault="001A03F9" w:rsidP="001A03F9">
      <w:pPr>
        <w:widowControl/>
        <w:spacing w:before="100" w:beforeAutospacing="1" w:after="100" w:afterAutospacing="1" w:line="300" w:lineRule="atLeast"/>
        <w:jc w:val="righ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上海市财政局</w:t>
      </w:r>
    </w:p>
    <w:p w:rsidR="001A03F9" w:rsidRPr="001A03F9" w:rsidRDefault="001A03F9" w:rsidP="001A03F9">
      <w:pPr>
        <w:widowControl/>
        <w:spacing w:before="100" w:beforeAutospacing="1" w:after="100" w:afterAutospacing="1" w:line="300" w:lineRule="atLeast"/>
        <w:jc w:val="righ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2017年1月23日</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w:t>
      </w:r>
      <w:r w:rsidRPr="001A03F9">
        <w:rPr>
          <w:rFonts w:ascii="宋体" w:eastAsia="宋体" w:hAnsi="宋体" w:cs="宋体" w:hint="eastAsia"/>
          <w:b/>
          <w:bCs/>
          <w:color w:val="585858"/>
          <w:spacing w:val="15"/>
          <w:kern w:val="0"/>
          <w:sz w:val="18"/>
          <w:szCs w:val="18"/>
        </w:rPr>
        <w:t>附件</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center"/>
        <w:rPr>
          <w:rFonts w:ascii="宋体" w:eastAsia="宋体" w:hAnsi="宋体" w:cs="宋体" w:hint="eastAsia"/>
          <w:color w:val="585858"/>
          <w:spacing w:val="15"/>
          <w:kern w:val="0"/>
          <w:sz w:val="18"/>
          <w:szCs w:val="18"/>
        </w:rPr>
      </w:pPr>
      <w:r w:rsidRPr="001A03F9">
        <w:rPr>
          <w:rFonts w:ascii="宋体" w:eastAsia="宋体" w:hAnsi="宋体" w:cs="宋体" w:hint="eastAsia"/>
          <w:b/>
          <w:bCs/>
          <w:color w:val="585858"/>
          <w:spacing w:val="15"/>
          <w:kern w:val="0"/>
          <w:sz w:val="18"/>
          <w:szCs w:val="18"/>
        </w:rPr>
        <w:t>市级财政科技投入科技创新支撑类专项联动管理实施细则</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为了深入贯彻落实国务院《关于深化中央财政科技计划（专项、基金等）管理改革的方案》和《中共上海市委上海市人民政府关于加快建设具有全球影响力的科技创新中心的意见》的精神，根据《本市加强财政科技投入联动与统筹管理实施方案》的要求，为进一步推动本市财政科技投入管理改革，提高财政科技专项资金的使用效率与效益，制定市级财政科技投入科技创新支撑类专项的联动与统筹管理实施细则。</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一、实施目标</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遵循"顶层设计、分步实施"的原则，依托统一的财政科技投入信息管理平台，在布局合理、功能清晰、信息公开、绩效导向的财政科技投入管理体系下，开展科技创新支撑类专项跨部门联动管理，加强各部门管理流程中的工作协同，提高科技创新支撑类专项整体管理水平，强化科技战略导向，着力攻破关键核心技术，抢占事关长远和全局的科技战略制高点。</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二、管理原则</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（一）顶层设计、统筹联动</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按照加强科技供给、服务经济社会发展的原则，以推动科技创新、增加公共科技供给、服务社会民生为目标，实施财政科技投入科技创新支撑类专项统筹决策，对接科技发展战略与规划，围绕市委市政府年度重点工作，强化部门科技投入联动协同，统筹布局专项年度重点任务。</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（二）功能清晰、聚焦重点</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围绕各有侧重、相互协同的财政科技投入分类管理格局和科技创新支撑类专项的功能定位，聚焦重点任务，严格按照财政预算管理规定和科研目标任务，科学合理地配置专项科技投入，形成工作导向和绩效导向为重点的资源配置方式。</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lastRenderedPageBreak/>
        <w:t xml:space="preserve">　　（三）分类管理、信息公开</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尊重科技创新发展规律，依托项目管理专业机构，实行项目分类管理，不断提升专项项目管理的科学化、精细化、规范化水平，充分发挥专业决策咨询作用，简化管理流程，加强信息公开和信用管理，强化关键节点的监督管理。</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（四）绩效导向、动态调整</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按照需求导向、目标导向、绩效导向的要求，明确科技创新支撑类专项的总体目标和各子专项的实施目标，落实各部门管理职责，建立促进专项目标和绩效实现的统一评估监管机制，在评估问效基础上实施各子专项优化整合和动态调整。</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三、专项定位和支持范围</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（一）专项定位</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科技创新支撑类专项聚焦科技创新对经济社会发展的关键支撑点，重点围绕本市产业集群发展和战略性新兴产业培育的技术需求、制约民生改善与社会进步的技术瓶颈问题以及促进共性技术研发服务和创新创业等科技服务发展的重要需求，进行技术创新链布局，增强科技创新对经济社会发展的支撑能力。</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（二）支持范围</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科技创新支撑类专项涵盖本市经济社会发展的各重点领域，以科技、卫生、农业领域为主体，包括市科委的功能型平台建设与发展、关键技术研究、国家科技重大专项地方配套专项，市卫计委的医学临床研究专项，市农委的科技兴农专项资金（重点攻关项目），市委市政府明确的重点任务及其他需要新设专项等应当纳入本专项的支持范围。</w:t>
      </w:r>
    </w:p>
    <w:p w:rsidR="001A03F9" w:rsidRPr="001A03F9" w:rsidRDefault="001A03F9" w:rsidP="001A03F9">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100" w:beforeAutospacing="1" w:after="225" w:line="300" w:lineRule="atLeast"/>
        <w:jc w:val="center"/>
        <w:rPr>
          <w:rFonts w:ascii="宋体" w:eastAsia="宋体" w:hAnsi="宋体" w:cs="宋体" w:hint="eastAsia"/>
          <w:color w:val="585858"/>
          <w:spacing w:val="15"/>
          <w:kern w:val="0"/>
          <w:sz w:val="18"/>
          <w:szCs w:val="18"/>
        </w:rPr>
      </w:pPr>
      <w:r w:rsidRPr="001A03F9">
        <w:rPr>
          <w:rFonts w:ascii="宋体" w:eastAsia="宋体" w:hAnsi="宋体" w:cs="宋体" w:hint="eastAsia"/>
          <w:b/>
          <w:bCs/>
          <w:color w:val="585858"/>
          <w:spacing w:val="15"/>
          <w:kern w:val="0"/>
          <w:sz w:val="18"/>
        </w:rPr>
        <w:lastRenderedPageBreak/>
        <w:t xml:space="preserve">科技创新支撑类专项分类表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10"/>
        <w:gridCol w:w="3233"/>
        <w:gridCol w:w="3148"/>
        <w:gridCol w:w="1445"/>
      </w:tblGrid>
      <w:tr w:rsidR="001A03F9" w:rsidRPr="001A03F9" w:rsidTr="001A03F9">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100" w:afterAutospacing="1"/>
              <w:jc w:val="center"/>
              <w:rPr>
                <w:rFonts w:ascii="宋体" w:eastAsia="宋体" w:hAnsi="宋体" w:cs="宋体"/>
                <w:kern w:val="0"/>
                <w:sz w:val="18"/>
                <w:szCs w:val="18"/>
              </w:rPr>
            </w:pPr>
            <w:r w:rsidRPr="001A03F9">
              <w:rPr>
                <w:rFonts w:ascii="宋体" w:eastAsia="宋体" w:hAnsi="宋体" w:cs="宋体" w:hint="eastAsia"/>
                <w:b/>
                <w:bCs/>
                <w:kern w:val="0"/>
                <w:sz w:val="18"/>
              </w:rPr>
              <w:t>序号</w:t>
            </w:r>
          </w:p>
        </w:tc>
        <w:tc>
          <w:tcPr>
            <w:tcW w:w="190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b/>
                <w:bCs/>
                <w:color w:val="585858"/>
                <w:spacing w:val="15"/>
                <w:kern w:val="0"/>
                <w:sz w:val="18"/>
              </w:rPr>
              <w:t xml:space="preserve">专项名称 </w:t>
            </w:r>
          </w:p>
        </w:tc>
        <w:tc>
          <w:tcPr>
            <w:tcW w:w="185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b/>
                <w:bCs/>
                <w:color w:val="585858"/>
                <w:spacing w:val="15"/>
                <w:kern w:val="0"/>
                <w:sz w:val="18"/>
              </w:rPr>
              <w:t xml:space="preserve">子专项名称 </w:t>
            </w:r>
          </w:p>
        </w:tc>
        <w:tc>
          <w:tcPr>
            <w:tcW w:w="85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b/>
                <w:bCs/>
                <w:color w:val="585858"/>
                <w:spacing w:val="15"/>
                <w:kern w:val="0"/>
                <w:sz w:val="18"/>
              </w:rPr>
              <w:t xml:space="preserve">责任部门 </w:t>
            </w:r>
          </w:p>
        </w:tc>
      </w:tr>
      <w:tr w:rsidR="001A03F9" w:rsidRPr="001A03F9" w:rsidTr="001A03F9">
        <w:trPr>
          <w:tblCellSpacing w:w="0" w:type="dxa"/>
        </w:trPr>
        <w:tc>
          <w:tcPr>
            <w:tcW w:w="300" w:type="pct"/>
            <w:vMerge w:val="restar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color w:val="585858"/>
                <w:spacing w:val="15"/>
                <w:kern w:val="0"/>
                <w:sz w:val="18"/>
                <w:szCs w:val="18"/>
              </w:rPr>
              <w:t>1</w:t>
            </w:r>
          </w:p>
        </w:tc>
        <w:tc>
          <w:tcPr>
            <w:tcW w:w="1900" w:type="pct"/>
            <w:vMerge w:val="restar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color w:val="585858"/>
                <w:spacing w:val="15"/>
                <w:kern w:val="0"/>
                <w:sz w:val="18"/>
                <w:szCs w:val="18"/>
              </w:rPr>
              <w:t xml:space="preserve">科技创新支撑类专项 </w:t>
            </w:r>
          </w:p>
        </w:tc>
        <w:tc>
          <w:tcPr>
            <w:tcW w:w="185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color w:val="585858"/>
                <w:spacing w:val="15"/>
                <w:kern w:val="0"/>
                <w:sz w:val="18"/>
                <w:szCs w:val="18"/>
              </w:rPr>
              <w:t xml:space="preserve">研究平台建设与发展 </w:t>
            </w:r>
          </w:p>
        </w:tc>
        <w:tc>
          <w:tcPr>
            <w:tcW w:w="850" w:type="pct"/>
            <w:vMerge w:val="restar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color w:val="585858"/>
                <w:spacing w:val="15"/>
                <w:kern w:val="0"/>
                <w:sz w:val="18"/>
                <w:szCs w:val="18"/>
              </w:rPr>
              <w:t xml:space="preserve">市科委 </w:t>
            </w:r>
          </w:p>
        </w:tc>
      </w:tr>
      <w:tr w:rsidR="001A03F9" w:rsidRPr="001A03F9" w:rsidTr="001A03F9">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jc w:val="left"/>
              <w:rPr>
                <w:rFonts w:ascii="宋体" w:eastAsia="宋体" w:hAnsi="宋体" w:cs="宋体"/>
                <w:color w:val="585858"/>
                <w:spacing w:val="15"/>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jc w:val="left"/>
              <w:rPr>
                <w:rFonts w:ascii="宋体" w:eastAsia="宋体" w:hAnsi="宋体" w:cs="宋体"/>
                <w:color w:val="585858"/>
                <w:spacing w:val="15"/>
                <w:kern w:val="0"/>
                <w:sz w:val="18"/>
                <w:szCs w:val="18"/>
              </w:rPr>
            </w:pPr>
          </w:p>
        </w:tc>
        <w:tc>
          <w:tcPr>
            <w:tcW w:w="185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color w:val="585858"/>
                <w:spacing w:val="15"/>
                <w:kern w:val="0"/>
                <w:sz w:val="18"/>
                <w:szCs w:val="18"/>
              </w:rPr>
              <w:t xml:space="preserve">关键技术研究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jc w:val="left"/>
              <w:rPr>
                <w:rFonts w:ascii="宋体" w:eastAsia="宋体" w:hAnsi="宋体" w:cs="宋体"/>
                <w:color w:val="585858"/>
                <w:spacing w:val="15"/>
                <w:kern w:val="0"/>
                <w:sz w:val="18"/>
                <w:szCs w:val="18"/>
              </w:rPr>
            </w:pPr>
          </w:p>
        </w:tc>
      </w:tr>
      <w:tr w:rsidR="001A03F9" w:rsidRPr="001A03F9" w:rsidTr="001A03F9">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color w:val="585858"/>
                <w:spacing w:val="15"/>
                <w:kern w:val="0"/>
                <w:sz w:val="18"/>
                <w:szCs w:val="18"/>
              </w:rPr>
              <w:t>2</w:t>
            </w:r>
          </w:p>
        </w:tc>
        <w:tc>
          <w:tcPr>
            <w:tcW w:w="190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color w:val="585858"/>
                <w:spacing w:val="15"/>
                <w:kern w:val="0"/>
                <w:sz w:val="18"/>
                <w:szCs w:val="18"/>
              </w:rPr>
              <w:t xml:space="preserve">国家科技重大专项地方配套专项资金 </w:t>
            </w:r>
          </w:p>
        </w:tc>
        <w:tc>
          <w:tcPr>
            <w:tcW w:w="185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color w:val="585858"/>
                <w:spacing w:val="15"/>
                <w:kern w:val="0"/>
                <w:sz w:val="18"/>
                <w:szCs w:val="18"/>
              </w:rPr>
              <w:t xml:space="preserve">国家科技重大专项地方配套专项资金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jc w:val="left"/>
              <w:rPr>
                <w:rFonts w:ascii="宋体" w:eastAsia="宋体" w:hAnsi="宋体" w:cs="宋体"/>
                <w:color w:val="585858"/>
                <w:spacing w:val="15"/>
                <w:kern w:val="0"/>
                <w:sz w:val="18"/>
                <w:szCs w:val="18"/>
              </w:rPr>
            </w:pPr>
          </w:p>
        </w:tc>
      </w:tr>
      <w:tr w:rsidR="001A03F9" w:rsidRPr="001A03F9" w:rsidTr="001A03F9">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color w:val="585858"/>
                <w:spacing w:val="15"/>
                <w:kern w:val="0"/>
                <w:sz w:val="18"/>
                <w:szCs w:val="18"/>
              </w:rPr>
              <w:t>3</w:t>
            </w:r>
          </w:p>
        </w:tc>
        <w:tc>
          <w:tcPr>
            <w:tcW w:w="190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color w:val="585858"/>
                <w:spacing w:val="15"/>
                <w:kern w:val="0"/>
                <w:sz w:val="18"/>
                <w:szCs w:val="18"/>
              </w:rPr>
              <w:t xml:space="preserve">医学临床研究专项资金 </w:t>
            </w:r>
          </w:p>
        </w:tc>
        <w:tc>
          <w:tcPr>
            <w:tcW w:w="185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color w:val="585858"/>
                <w:spacing w:val="15"/>
                <w:kern w:val="0"/>
                <w:sz w:val="18"/>
                <w:szCs w:val="18"/>
              </w:rPr>
              <w:t xml:space="preserve">医学临床研究专项资金 </w:t>
            </w:r>
          </w:p>
        </w:tc>
        <w:tc>
          <w:tcPr>
            <w:tcW w:w="85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color w:val="585858"/>
                <w:spacing w:val="15"/>
                <w:kern w:val="0"/>
                <w:sz w:val="18"/>
                <w:szCs w:val="18"/>
              </w:rPr>
              <w:t xml:space="preserve">市卫计委 </w:t>
            </w:r>
          </w:p>
        </w:tc>
      </w:tr>
      <w:tr w:rsidR="001A03F9" w:rsidRPr="001A03F9" w:rsidTr="001A03F9">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color w:val="585858"/>
                <w:spacing w:val="15"/>
                <w:kern w:val="0"/>
                <w:sz w:val="18"/>
                <w:szCs w:val="18"/>
              </w:rPr>
              <w:t>4</w:t>
            </w:r>
          </w:p>
        </w:tc>
        <w:tc>
          <w:tcPr>
            <w:tcW w:w="190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color w:val="585858"/>
                <w:spacing w:val="15"/>
                <w:kern w:val="0"/>
                <w:sz w:val="18"/>
                <w:szCs w:val="18"/>
              </w:rPr>
              <w:t xml:space="preserve">科技兴农专项资金 </w:t>
            </w:r>
          </w:p>
        </w:tc>
        <w:tc>
          <w:tcPr>
            <w:tcW w:w="185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color w:val="585858"/>
                <w:spacing w:val="15"/>
                <w:kern w:val="0"/>
                <w:sz w:val="18"/>
                <w:szCs w:val="18"/>
              </w:rPr>
              <w:t xml:space="preserve">重点攻关项目 </w:t>
            </w:r>
          </w:p>
        </w:tc>
        <w:tc>
          <w:tcPr>
            <w:tcW w:w="850" w:type="pct"/>
            <w:tcBorders>
              <w:top w:val="outset" w:sz="6" w:space="0" w:color="auto"/>
              <w:left w:val="outset" w:sz="6" w:space="0" w:color="auto"/>
              <w:bottom w:val="outset" w:sz="6" w:space="0" w:color="auto"/>
              <w:right w:val="outset" w:sz="6" w:space="0" w:color="auto"/>
            </w:tcBorders>
            <w:vAlign w:val="center"/>
            <w:hideMark/>
          </w:tcPr>
          <w:p w:rsidR="001A03F9" w:rsidRPr="001A03F9" w:rsidRDefault="001A03F9" w:rsidP="001A03F9">
            <w:pPr>
              <w:widowControl/>
              <w:spacing w:before="100" w:beforeAutospacing="1" w:after="225" w:line="300" w:lineRule="atLeast"/>
              <w:jc w:val="center"/>
              <w:rPr>
                <w:rFonts w:ascii="宋体" w:eastAsia="宋体" w:hAnsi="宋体" w:cs="宋体"/>
                <w:color w:val="585858"/>
                <w:spacing w:val="15"/>
                <w:kern w:val="0"/>
                <w:sz w:val="18"/>
                <w:szCs w:val="18"/>
              </w:rPr>
            </w:pPr>
            <w:r w:rsidRPr="001A03F9">
              <w:rPr>
                <w:rFonts w:ascii="宋体" w:eastAsia="宋体" w:hAnsi="宋体" w:cs="宋体" w:hint="eastAsia"/>
                <w:color w:val="585858"/>
                <w:spacing w:val="15"/>
                <w:kern w:val="0"/>
                <w:sz w:val="18"/>
                <w:szCs w:val="18"/>
              </w:rPr>
              <w:t xml:space="preserve">市农委 </w:t>
            </w:r>
          </w:p>
        </w:tc>
      </w:tr>
    </w:tbl>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四、专项支持重点和方式</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（一）支持重点</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科技创新支撑类专项：对标制约经济社会发展的技术瓶颈问题，以及促进共性技术研发服务和创新创业等科技服务发展的重要需求，进行技术创新链布局，增强科技创新对经济社会发展的支撑能力。重点支持社会发展、高新技术、生物医药、农业等领域的关键技术研究和技术标准研制；支持功能型平台、重点实验室、上海工程技术研究中心等平台建设与发展。</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国家科技重大专项地方配套专项资金：支持承担国家科技重大专项任务、且已获得由市财政部门出具的地方政府资金配套承诺的项目，顺利落沪实施。</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医学临床研究专项资金：聚焦高发病率、高患病率、高致残率和高死亡率的重大疾病，以临床实际问题为核心，加强医学临床研究。促进医学临床科技资源的综合集成、高效利用和开放共享，充分发挥科技支撑行业发展的作用，进一步突破防病治病的关键技术，增强卫生科技的核心竞争力，提高重要疾病的防治水平。</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科技兴农专项资金：围绕农业产业链部署科技创新，着力解决都市现代农业发展的突出难题。重点支持农业生物育种，着力突破良种良法配套重大关键技术，提升种源农业发展水</w:t>
      </w:r>
      <w:r w:rsidRPr="001A03F9">
        <w:rPr>
          <w:rFonts w:ascii="宋体" w:eastAsia="宋体" w:hAnsi="宋体" w:cs="宋体" w:hint="eastAsia"/>
          <w:color w:val="585858"/>
          <w:spacing w:val="15"/>
          <w:kern w:val="0"/>
          <w:sz w:val="18"/>
          <w:szCs w:val="18"/>
        </w:rPr>
        <w:lastRenderedPageBreak/>
        <w:t>平；支持生态农业技术创新，突破低碳循环等环境友好关键技术，提升农业可持续发展水平；支持智能农业装备创新，突破农机农艺融合重大关键技术，提升农业机械化水平；支持农业信息技术集成创新，突破农业物联网应用关键技术，推进"互联网+"现代农业，加快农业产业链升级；支持农产品深加工与质量安全控制技术创新，提升农产品的质量安全水平，提高农业综合效益。</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（二）支持方式</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政府引导投入为主，加强社会资源协同投入。资助方式上研发类项目以事前补助为主，部分领域采用事前补助和事后补助相结合的资助方式，研究平台类项目按绩效分档定额补助的资助方式，强化科技投入与任务目标的匹配性。具体支持方式和标准由各专项资金管理办法或细则确定。</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五、管理机制</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（一）建立分级联动管理架构</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建立由市科委、市卫计委、市农委、市发展改革委、市财政局、市经济信息化委等部门组成的科技创新支撑类专项工作推进工作组（以下简称"推进工作组"），负责科技创新支撑类专项的统筹联动管理工作。</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推进工作组开展联动管理，加强专项指南研究、项目支持等工作协同，通过召开联席会议，确定专项年度支持方向和重点，审议专项年度实施计划和相关重大事项，总结专项联动管理年度实施情况。完成市推进科技创新中心建设领导小组办公室（以下简称"领导小组办公室"）交办的其他任务。</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各部门计划新设或调整的专项资金属于科技创新支撑类专项的，应当通过联席会议商议其新设或调整的必要性和合理性，推进工作组根据会商结果，报领导小组办公室审议。</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lastRenderedPageBreak/>
        <w:t xml:space="preserve">　　市科委作为科技创新支撑类专项的联动牵头部门，负责落实专项联动管理的日常组织协调、沟通联络，牵头编制专项联动管理情况年度报告。</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市科委、市卫计委、市农委等子专项责任部门负责按照联动管理要求，完善各子专项管理办法，制定子专项规划、凝练重点任务、编制子专项年度实施方案和子专项管理年度报告、组织专项实施和专项评价监督，并配合实施专项的联动管理与跨部门会商以及专项信息向统一平台的归集。</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（二）规范专业机构项目管理服务</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推进工作组制定统一的科技创新支撑类专项项目管理专业机构遴选及考核规则。市科委、市卫计委、市农委等子专项责任部门根据专项特点，充分依托具备一定条件的项目管理专业机构开展专项项目管理工作，确保其按照委托协议要求和相关制度规定进行项目管理工作。项目管理专业机构受托开展项目管理工作，对实现管理任务目标负责，通过统一的科技管理信息平台管理。</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（三）依托统一平台协同管理</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依托全市统一的财政科技投入信息平台，实现科技创新支撑类专项指南的集中发布、一站式网上申报受理、统一编码和信息公开，以及专项信息跨部门共享，逐步实现覆盖专项指南发布、项目申报、立项、实施、验收等全过程的统一信息管理。通过管理平台的信息联动，建立起管理链、资金链、创新链一体化运作的工作机制。</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六、实施流程</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（一）制定年度实施方案</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各子专项责任部门根据部门职能和专项定位，凝练形成目标明确的子专项年度重点任务。推进工作组根据各子专项年度重点任务和市委市政府明确的重点任务，组织专项年度实施方案联动会商，加强重点任务协同衔接，形成的会商结果应报领导小组办公室备案。各部门可</w:t>
      </w:r>
      <w:r w:rsidRPr="001A03F9">
        <w:rPr>
          <w:rFonts w:ascii="宋体" w:eastAsia="宋体" w:hAnsi="宋体" w:cs="宋体" w:hint="eastAsia"/>
          <w:color w:val="585858"/>
          <w:spacing w:val="15"/>
          <w:kern w:val="0"/>
          <w:sz w:val="18"/>
          <w:szCs w:val="18"/>
        </w:rPr>
        <w:lastRenderedPageBreak/>
        <w:t>在会商会议提出需相关子专项或者基础前沿、科技创新支撑、科技人才与环境和市级重大专项支持的重点项目。</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（二）项目征集</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各子专项责任部门按照各自职能和分工，结合专项年度实施方案，每年第三季度或适时启动编制下一年度子专项指南或申报通知等项目征集文件。推进工作组根据专项实施方案，优化项目发现机制，组织专项项目征集文件的联动会商。经审定的专项项目征集文件在统一平台对社会公开发布，实施项目征集。</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（三）评审立项</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各子专项责任部门组织实施项目评审，确定拟立项项目清单。推进工作组组织专项项目的立项联动会商，形成的会商结果应报领导小组办公室备案。各子专项应根据会商结果，按照相应资金管理办法实施管理。</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（四）项目实施</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各子专项责任部门负责项目实施管理，协调项目推进过程中的有关事项，并按照要求实施项目绩效评价、监督评估等。子专项责任部门委托的项目管理专业机构按照项目管理规范，具体实施项目管理。</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（五）项目监管</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各子专项责任部门负责统一组织开展专项的绩效评价和监督检查，对子专项实施情况追踪问效，对资金管理使用开展审计监督，并按要求对承担子专项项目管理的专业机构的履职情况进行日常监管。子专项责任部门结合信用信息，引入信用管理手段，建立专项信用管理制度。</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lastRenderedPageBreak/>
        <w:t xml:space="preserve">　　（六）年度报告</w:t>
      </w: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1A03F9" w:rsidRPr="001A03F9" w:rsidRDefault="001A03F9" w:rsidP="001A03F9">
      <w:pPr>
        <w:widowControl/>
        <w:spacing w:beforeAutospacing="1" w:afterAutospacing="1" w:line="300" w:lineRule="atLeast"/>
        <w:jc w:val="left"/>
        <w:rPr>
          <w:rFonts w:ascii="宋体" w:eastAsia="宋体" w:hAnsi="宋体" w:cs="宋体" w:hint="eastAsia"/>
          <w:color w:val="585858"/>
          <w:spacing w:val="15"/>
          <w:kern w:val="0"/>
          <w:sz w:val="18"/>
          <w:szCs w:val="18"/>
        </w:rPr>
      </w:pPr>
      <w:r w:rsidRPr="001A03F9">
        <w:rPr>
          <w:rFonts w:ascii="宋体" w:eastAsia="宋体" w:hAnsi="宋体" w:cs="宋体" w:hint="eastAsia"/>
          <w:color w:val="585858"/>
          <w:spacing w:val="15"/>
          <w:kern w:val="0"/>
          <w:sz w:val="18"/>
          <w:szCs w:val="18"/>
        </w:rPr>
        <w:t xml:space="preserve">　　各子专项责任部门总结各子专项的实施、管理、监管情况及相关重大事项，编制子专项管理年度报告提交市科委。市科委负责总结科技创新支撑类专项联动管理情况，形成联动管理年度报告，并于下年度一季度末前报送市发展改革委。</w:t>
      </w:r>
    </w:p>
    <w:p w:rsidR="00216D81" w:rsidRPr="001A03F9" w:rsidRDefault="00216D81"/>
    <w:sectPr w:rsidR="00216D81" w:rsidRPr="001A03F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6D81" w:rsidRDefault="00216D81" w:rsidP="001A03F9">
      <w:r>
        <w:separator/>
      </w:r>
    </w:p>
  </w:endnote>
  <w:endnote w:type="continuationSeparator" w:id="1">
    <w:p w:rsidR="00216D81" w:rsidRDefault="00216D81" w:rsidP="001A03F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6D81" w:rsidRDefault="00216D81" w:rsidP="001A03F9">
      <w:r>
        <w:separator/>
      </w:r>
    </w:p>
  </w:footnote>
  <w:footnote w:type="continuationSeparator" w:id="1">
    <w:p w:rsidR="00216D81" w:rsidRDefault="00216D81" w:rsidP="001A03F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A03F9"/>
    <w:rsid w:val="001A03F9"/>
    <w:rsid w:val="00216D8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03F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A03F9"/>
    <w:rPr>
      <w:sz w:val="18"/>
      <w:szCs w:val="18"/>
    </w:rPr>
  </w:style>
  <w:style w:type="paragraph" w:styleId="a4">
    <w:name w:val="footer"/>
    <w:basedOn w:val="a"/>
    <w:link w:val="Char0"/>
    <w:uiPriority w:val="99"/>
    <w:semiHidden/>
    <w:unhideWhenUsed/>
    <w:rsid w:val="001A03F9"/>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A03F9"/>
    <w:rPr>
      <w:sz w:val="18"/>
      <w:szCs w:val="18"/>
    </w:rPr>
  </w:style>
  <w:style w:type="character" w:styleId="a5">
    <w:name w:val="Strong"/>
    <w:basedOn w:val="a0"/>
    <w:uiPriority w:val="22"/>
    <w:qFormat/>
    <w:rsid w:val="001A03F9"/>
    <w:rPr>
      <w:b/>
      <w:bCs/>
    </w:rPr>
  </w:style>
</w:styles>
</file>

<file path=word/webSettings.xml><?xml version="1.0" encoding="utf-8"?>
<w:webSettings xmlns:r="http://schemas.openxmlformats.org/officeDocument/2006/relationships" xmlns:w="http://schemas.openxmlformats.org/wordprocessingml/2006/main">
  <w:divs>
    <w:div w:id="1992058311">
      <w:bodyDiv w:val="1"/>
      <w:marLeft w:val="0"/>
      <w:marRight w:val="0"/>
      <w:marTop w:val="0"/>
      <w:marBottom w:val="0"/>
      <w:divBdr>
        <w:top w:val="none" w:sz="0" w:space="0" w:color="auto"/>
        <w:left w:val="none" w:sz="0" w:space="0" w:color="auto"/>
        <w:bottom w:val="none" w:sz="0" w:space="0" w:color="auto"/>
        <w:right w:val="none" w:sz="0" w:space="0" w:color="auto"/>
      </w:divBdr>
      <w:divsChild>
        <w:div w:id="1682273758">
          <w:marLeft w:val="0"/>
          <w:marRight w:val="0"/>
          <w:marTop w:val="0"/>
          <w:marBottom w:val="0"/>
          <w:divBdr>
            <w:top w:val="none" w:sz="0" w:space="0" w:color="auto"/>
            <w:left w:val="none" w:sz="0" w:space="0" w:color="auto"/>
            <w:bottom w:val="none" w:sz="0" w:space="0" w:color="auto"/>
            <w:right w:val="none" w:sz="0" w:space="0" w:color="auto"/>
          </w:divBdr>
          <w:divsChild>
            <w:div w:id="1451122203">
              <w:marLeft w:val="0"/>
              <w:marRight w:val="0"/>
              <w:marTop w:val="100"/>
              <w:marBottom w:val="100"/>
              <w:divBdr>
                <w:top w:val="none" w:sz="0" w:space="0" w:color="auto"/>
                <w:left w:val="none" w:sz="0" w:space="0" w:color="auto"/>
                <w:bottom w:val="none" w:sz="0" w:space="0" w:color="auto"/>
                <w:right w:val="none" w:sz="0" w:space="0" w:color="auto"/>
              </w:divBdr>
              <w:divsChild>
                <w:div w:id="1772162561">
                  <w:marLeft w:val="0"/>
                  <w:marRight w:val="0"/>
                  <w:marTop w:val="100"/>
                  <w:marBottom w:val="100"/>
                  <w:divBdr>
                    <w:top w:val="none" w:sz="0" w:space="0" w:color="auto"/>
                    <w:left w:val="none" w:sz="0" w:space="0" w:color="auto"/>
                    <w:bottom w:val="none" w:sz="0" w:space="0" w:color="auto"/>
                    <w:right w:val="none" w:sz="0" w:space="0" w:color="auto"/>
                  </w:divBdr>
                  <w:divsChild>
                    <w:div w:id="2063750160">
                      <w:marLeft w:val="0"/>
                      <w:marRight w:val="0"/>
                      <w:marTop w:val="0"/>
                      <w:marBottom w:val="0"/>
                      <w:divBdr>
                        <w:top w:val="none" w:sz="0" w:space="0" w:color="auto"/>
                        <w:left w:val="none" w:sz="0" w:space="0" w:color="auto"/>
                        <w:bottom w:val="none" w:sz="0" w:space="0" w:color="auto"/>
                        <w:right w:val="none" w:sz="0" w:space="0" w:color="auto"/>
                      </w:divBdr>
                    </w:div>
                    <w:div w:id="470556438">
                      <w:marLeft w:val="0"/>
                      <w:marRight w:val="0"/>
                      <w:marTop w:val="0"/>
                      <w:marBottom w:val="0"/>
                      <w:divBdr>
                        <w:top w:val="none" w:sz="0" w:space="0" w:color="auto"/>
                        <w:left w:val="none" w:sz="0" w:space="0" w:color="auto"/>
                        <w:bottom w:val="none" w:sz="0" w:space="0" w:color="auto"/>
                        <w:right w:val="none" w:sz="0" w:space="0" w:color="auto"/>
                      </w:divBdr>
                    </w:div>
                    <w:div w:id="258369498">
                      <w:marLeft w:val="0"/>
                      <w:marRight w:val="0"/>
                      <w:marTop w:val="0"/>
                      <w:marBottom w:val="0"/>
                      <w:divBdr>
                        <w:top w:val="none" w:sz="0" w:space="0" w:color="auto"/>
                        <w:left w:val="none" w:sz="0" w:space="0" w:color="auto"/>
                        <w:bottom w:val="none" w:sz="0" w:space="0" w:color="auto"/>
                        <w:right w:val="none" w:sz="0" w:space="0" w:color="auto"/>
                      </w:divBdr>
                    </w:div>
                    <w:div w:id="1227381455">
                      <w:marLeft w:val="0"/>
                      <w:marRight w:val="0"/>
                      <w:marTop w:val="0"/>
                      <w:marBottom w:val="0"/>
                      <w:divBdr>
                        <w:top w:val="none" w:sz="0" w:space="0" w:color="auto"/>
                        <w:left w:val="none" w:sz="0" w:space="0" w:color="auto"/>
                        <w:bottom w:val="none" w:sz="0" w:space="0" w:color="auto"/>
                        <w:right w:val="none" w:sz="0" w:space="0" w:color="auto"/>
                      </w:divBdr>
                    </w:div>
                    <w:div w:id="1756899573">
                      <w:marLeft w:val="0"/>
                      <w:marRight w:val="0"/>
                      <w:marTop w:val="0"/>
                      <w:marBottom w:val="0"/>
                      <w:divBdr>
                        <w:top w:val="none" w:sz="0" w:space="0" w:color="auto"/>
                        <w:left w:val="none" w:sz="0" w:space="0" w:color="auto"/>
                        <w:bottom w:val="none" w:sz="0" w:space="0" w:color="auto"/>
                        <w:right w:val="none" w:sz="0" w:space="0" w:color="auto"/>
                      </w:divBdr>
                    </w:div>
                    <w:div w:id="1279484882">
                      <w:marLeft w:val="0"/>
                      <w:marRight w:val="0"/>
                      <w:marTop w:val="0"/>
                      <w:marBottom w:val="0"/>
                      <w:divBdr>
                        <w:top w:val="none" w:sz="0" w:space="0" w:color="auto"/>
                        <w:left w:val="none" w:sz="0" w:space="0" w:color="auto"/>
                        <w:bottom w:val="none" w:sz="0" w:space="0" w:color="auto"/>
                        <w:right w:val="none" w:sz="0" w:space="0" w:color="auto"/>
                      </w:divBdr>
                    </w:div>
                    <w:div w:id="529530928">
                      <w:marLeft w:val="0"/>
                      <w:marRight w:val="0"/>
                      <w:marTop w:val="0"/>
                      <w:marBottom w:val="0"/>
                      <w:divBdr>
                        <w:top w:val="none" w:sz="0" w:space="0" w:color="auto"/>
                        <w:left w:val="none" w:sz="0" w:space="0" w:color="auto"/>
                        <w:bottom w:val="none" w:sz="0" w:space="0" w:color="auto"/>
                        <w:right w:val="none" w:sz="0" w:space="0" w:color="auto"/>
                      </w:divBdr>
                    </w:div>
                    <w:div w:id="902521623">
                      <w:marLeft w:val="0"/>
                      <w:marRight w:val="0"/>
                      <w:marTop w:val="0"/>
                      <w:marBottom w:val="0"/>
                      <w:divBdr>
                        <w:top w:val="none" w:sz="0" w:space="0" w:color="auto"/>
                        <w:left w:val="none" w:sz="0" w:space="0" w:color="auto"/>
                        <w:bottom w:val="none" w:sz="0" w:space="0" w:color="auto"/>
                        <w:right w:val="none" w:sz="0" w:space="0" w:color="auto"/>
                      </w:divBdr>
                    </w:div>
                    <w:div w:id="20979432">
                      <w:marLeft w:val="0"/>
                      <w:marRight w:val="0"/>
                      <w:marTop w:val="0"/>
                      <w:marBottom w:val="0"/>
                      <w:divBdr>
                        <w:top w:val="none" w:sz="0" w:space="0" w:color="auto"/>
                        <w:left w:val="none" w:sz="0" w:space="0" w:color="auto"/>
                        <w:bottom w:val="none" w:sz="0" w:space="0" w:color="auto"/>
                        <w:right w:val="none" w:sz="0" w:space="0" w:color="auto"/>
                      </w:divBdr>
                    </w:div>
                    <w:div w:id="1011949383">
                      <w:marLeft w:val="0"/>
                      <w:marRight w:val="0"/>
                      <w:marTop w:val="0"/>
                      <w:marBottom w:val="0"/>
                      <w:divBdr>
                        <w:top w:val="none" w:sz="0" w:space="0" w:color="auto"/>
                        <w:left w:val="none" w:sz="0" w:space="0" w:color="auto"/>
                        <w:bottom w:val="none" w:sz="0" w:space="0" w:color="auto"/>
                        <w:right w:val="none" w:sz="0" w:space="0" w:color="auto"/>
                      </w:divBdr>
                    </w:div>
                    <w:div w:id="1740178513">
                      <w:marLeft w:val="0"/>
                      <w:marRight w:val="0"/>
                      <w:marTop w:val="0"/>
                      <w:marBottom w:val="0"/>
                      <w:divBdr>
                        <w:top w:val="none" w:sz="0" w:space="0" w:color="auto"/>
                        <w:left w:val="none" w:sz="0" w:space="0" w:color="auto"/>
                        <w:bottom w:val="none" w:sz="0" w:space="0" w:color="auto"/>
                        <w:right w:val="none" w:sz="0" w:space="0" w:color="auto"/>
                      </w:divBdr>
                    </w:div>
                    <w:div w:id="596868208">
                      <w:marLeft w:val="0"/>
                      <w:marRight w:val="0"/>
                      <w:marTop w:val="0"/>
                      <w:marBottom w:val="0"/>
                      <w:divBdr>
                        <w:top w:val="none" w:sz="0" w:space="0" w:color="auto"/>
                        <w:left w:val="none" w:sz="0" w:space="0" w:color="auto"/>
                        <w:bottom w:val="none" w:sz="0" w:space="0" w:color="auto"/>
                        <w:right w:val="none" w:sz="0" w:space="0" w:color="auto"/>
                      </w:divBdr>
                    </w:div>
                    <w:div w:id="265190519">
                      <w:marLeft w:val="0"/>
                      <w:marRight w:val="0"/>
                      <w:marTop w:val="0"/>
                      <w:marBottom w:val="0"/>
                      <w:divBdr>
                        <w:top w:val="none" w:sz="0" w:space="0" w:color="auto"/>
                        <w:left w:val="none" w:sz="0" w:space="0" w:color="auto"/>
                        <w:bottom w:val="none" w:sz="0" w:space="0" w:color="auto"/>
                        <w:right w:val="none" w:sz="0" w:space="0" w:color="auto"/>
                      </w:divBdr>
                    </w:div>
                    <w:div w:id="2143881871">
                      <w:marLeft w:val="0"/>
                      <w:marRight w:val="0"/>
                      <w:marTop w:val="0"/>
                      <w:marBottom w:val="0"/>
                      <w:divBdr>
                        <w:top w:val="none" w:sz="0" w:space="0" w:color="auto"/>
                        <w:left w:val="none" w:sz="0" w:space="0" w:color="auto"/>
                        <w:bottom w:val="none" w:sz="0" w:space="0" w:color="auto"/>
                        <w:right w:val="none" w:sz="0" w:space="0" w:color="auto"/>
                      </w:divBdr>
                    </w:div>
                    <w:div w:id="704718737">
                      <w:marLeft w:val="0"/>
                      <w:marRight w:val="0"/>
                      <w:marTop w:val="0"/>
                      <w:marBottom w:val="0"/>
                      <w:divBdr>
                        <w:top w:val="none" w:sz="0" w:space="0" w:color="auto"/>
                        <w:left w:val="none" w:sz="0" w:space="0" w:color="auto"/>
                        <w:bottom w:val="none" w:sz="0" w:space="0" w:color="auto"/>
                        <w:right w:val="none" w:sz="0" w:space="0" w:color="auto"/>
                      </w:divBdr>
                    </w:div>
                    <w:div w:id="86275499">
                      <w:marLeft w:val="0"/>
                      <w:marRight w:val="0"/>
                      <w:marTop w:val="0"/>
                      <w:marBottom w:val="0"/>
                      <w:divBdr>
                        <w:top w:val="none" w:sz="0" w:space="0" w:color="auto"/>
                        <w:left w:val="none" w:sz="0" w:space="0" w:color="auto"/>
                        <w:bottom w:val="none" w:sz="0" w:space="0" w:color="auto"/>
                        <w:right w:val="none" w:sz="0" w:space="0" w:color="auto"/>
                      </w:divBdr>
                    </w:div>
                    <w:div w:id="1230967696">
                      <w:marLeft w:val="0"/>
                      <w:marRight w:val="0"/>
                      <w:marTop w:val="0"/>
                      <w:marBottom w:val="0"/>
                      <w:divBdr>
                        <w:top w:val="none" w:sz="0" w:space="0" w:color="auto"/>
                        <w:left w:val="none" w:sz="0" w:space="0" w:color="auto"/>
                        <w:bottom w:val="none" w:sz="0" w:space="0" w:color="auto"/>
                        <w:right w:val="none" w:sz="0" w:space="0" w:color="auto"/>
                      </w:divBdr>
                    </w:div>
                    <w:div w:id="53743263">
                      <w:marLeft w:val="0"/>
                      <w:marRight w:val="0"/>
                      <w:marTop w:val="0"/>
                      <w:marBottom w:val="0"/>
                      <w:divBdr>
                        <w:top w:val="none" w:sz="0" w:space="0" w:color="auto"/>
                        <w:left w:val="none" w:sz="0" w:space="0" w:color="auto"/>
                        <w:bottom w:val="none" w:sz="0" w:space="0" w:color="auto"/>
                        <w:right w:val="none" w:sz="0" w:space="0" w:color="auto"/>
                      </w:divBdr>
                    </w:div>
                    <w:div w:id="1873882186">
                      <w:marLeft w:val="0"/>
                      <w:marRight w:val="0"/>
                      <w:marTop w:val="0"/>
                      <w:marBottom w:val="0"/>
                      <w:divBdr>
                        <w:top w:val="none" w:sz="0" w:space="0" w:color="auto"/>
                        <w:left w:val="none" w:sz="0" w:space="0" w:color="auto"/>
                        <w:bottom w:val="none" w:sz="0" w:space="0" w:color="auto"/>
                        <w:right w:val="none" w:sz="0" w:space="0" w:color="auto"/>
                      </w:divBdr>
                    </w:div>
                    <w:div w:id="782068105">
                      <w:marLeft w:val="0"/>
                      <w:marRight w:val="0"/>
                      <w:marTop w:val="0"/>
                      <w:marBottom w:val="0"/>
                      <w:divBdr>
                        <w:top w:val="none" w:sz="0" w:space="0" w:color="auto"/>
                        <w:left w:val="none" w:sz="0" w:space="0" w:color="auto"/>
                        <w:bottom w:val="none" w:sz="0" w:space="0" w:color="auto"/>
                        <w:right w:val="none" w:sz="0" w:space="0" w:color="auto"/>
                      </w:divBdr>
                    </w:div>
                    <w:div w:id="1529640363">
                      <w:marLeft w:val="0"/>
                      <w:marRight w:val="0"/>
                      <w:marTop w:val="0"/>
                      <w:marBottom w:val="0"/>
                      <w:divBdr>
                        <w:top w:val="none" w:sz="0" w:space="0" w:color="auto"/>
                        <w:left w:val="none" w:sz="0" w:space="0" w:color="auto"/>
                        <w:bottom w:val="none" w:sz="0" w:space="0" w:color="auto"/>
                        <w:right w:val="none" w:sz="0" w:space="0" w:color="auto"/>
                      </w:divBdr>
                    </w:div>
                    <w:div w:id="1304890447">
                      <w:marLeft w:val="0"/>
                      <w:marRight w:val="0"/>
                      <w:marTop w:val="0"/>
                      <w:marBottom w:val="0"/>
                      <w:divBdr>
                        <w:top w:val="none" w:sz="0" w:space="0" w:color="auto"/>
                        <w:left w:val="none" w:sz="0" w:space="0" w:color="auto"/>
                        <w:bottom w:val="none" w:sz="0" w:space="0" w:color="auto"/>
                        <w:right w:val="none" w:sz="0" w:space="0" w:color="auto"/>
                      </w:divBdr>
                    </w:div>
                    <w:div w:id="882402511">
                      <w:marLeft w:val="0"/>
                      <w:marRight w:val="0"/>
                      <w:marTop w:val="0"/>
                      <w:marBottom w:val="0"/>
                      <w:divBdr>
                        <w:top w:val="none" w:sz="0" w:space="0" w:color="auto"/>
                        <w:left w:val="none" w:sz="0" w:space="0" w:color="auto"/>
                        <w:bottom w:val="none" w:sz="0" w:space="0" w:color="auto"/>
                        <w:right w:val="none" w:sz="0" w:space="0" w:color="auto"/>
                      </w:divBdr>
                    </w:div>
                    <w:div w:id="2126457106">
                      <w:marLeft w:val="0"/>
                      <w:marRight w:val="0"/>
                      <w:marTop w:val="0"/>
                      <w:marBottom w:val="0"/>
                      <w:divBdr>
                        <w:top w:val="none" w:sz="0" w:space="0" w:color="auto"/>
                        <w:left w:val="none" w:sz="0" w:space="0" w:color="auto"/>
                        <w:bottom w:val="none" w:sz="0" w:space="0" w:color="auto"/>
                        <w:right w:val="none" w:sz="0" w:space="0" w:color="auto"/>
                      </w:divBdr>
                    </w:div>
                    <w:div w:id="469321490">
                      <w:marLeft w:val="0"/>
                      <w:marRight w:val="0"/>
                      <w:marTop w:val="0"/>
                      <w:marBottom w:val="0"/>
                      <w:divBdr>
                        <w:top w:val="none" w:sz="0" w:space="0" w:color="auto"/>
                        <w:left w:val="none" w:sz="0" w:space="0" w:color="auto"/>
                        <w:bottom w:val="none" w:sz="0" w:space="0" w:color="auto"/>
                        <w:right w:val="none" w:sz="0" w:space="0" w:color="auto"/>
                      </w:divBdr>
                    </w:div>
                    <w:div w:id="129784278">
                      <w:marLeft w:val="0"/>
                      <w:marRight w:val="0"/>
                      <w:marTop w:val="0"/>
                      <w:marBottom w:val="0"/>
                      <w:divBdr>
                        <w:top w:val="none" w:sz="0" w:space="0" w:color="auto"/>
                        <w:left w:val="none" w:sz="0" w:space="0" w:color="auto"/>
                        <w:bottom w:val="none" w:sz="0" w:space="0" w:color="auto"/>
                        <w:right w:val="none" w:sz="0" w:space="0" w:color="auto"/>
                      </w:divBdr>
                    </w:div>
                    <w:div w:id="477771728">
                      <w:marLeft w:val="0"/>
                      <w:marRight w:val="0"/>
                      <w:marTop w:val="0"/>
                      <w:marBottom w:val="0"/>
                      <w:divBdr>
                        <w:top w:val="none" w:sz="0" w:space="0" w:color="auto"/>
                        <w:left w:val="none" w:sz="0" w:space="0" w:color="auto"/>
                        <w:bottom w:val="none" w:sz="0" w:space="0" w:color="auto"/>
                        <w:right w:val="none" w:sz="0" w:space="0" w:color="auto"/>
                      </w:divBdr>
                    </w:div>
                    <w:div w:id="1113213524">
                      <w:marLeft w:val="0"/>
                      <w:marRight w:val="0"/>
                      <w:marTop w:val="0"/>
                      <w:marBottom w:val="0"/>
                      <w:divBdr>
                        <w:top w:val="none" w:sz="0" w:space="0" w:color="auto"/>
                        <w:left w:val="none" w:sz="0" w:space="0" w:color="auto"/>
                        <w:bottom w:val="none" w:sz="0" w:space="0" w:color="auto"/>
                        <w:right w:val="none" w:sz="0" w:space="0" w:color="auto"/>
                      </w:divBdr>
                    </w:div>
                    <w:div w:id="395275829">
                      <w:marLeft w:val="0"/>
                      <w:marRight w:val="0"/>
                      <w:marTop w:val="0"/>
                      <w:marBottom w:val="0"/>
                      <w:divBdr>
                        <w:top w:val="none" w:sz="0" w:space="0" w:color="auto"/>
                        <w:left w:val="none" w:sz="0" w:space="0" w:color="auto"/>
                        <w:bottom w:val="none" w:sz="0" w:space="0" w:color="auto"/>
                        <w:right w:val="none" w:sz="0" w:space="0" w:color="auto"/>
                      </w:divBdr>
                    </w:div>
                    <w:div w:id="158622809">
                      <w:marLeft w:val="0"/>
                      <w:marRight w:val="0"/>
                      <w:marTop w:val="0"/>
                      <w:marBottom w:val="0"/>
                      <w:divBdr>
                        <w:top w:val="none" w:sz="0" w:space="0" w:color="auto"/>
                        <w:left w:val="none" w:sz="0" w:space="0" w:color="auto"/>
                        <w:bottom w:val="none" w:sz="0" w:space="0" w:color="auto"/>
                        <w:right w:val="none" w:sz="0" w:space="0" w:color="auto"/>
                      </w:divBdr>
                    </w:div>
                    <w:div w:id="1328096659">
                      <w:marLeft w:val="0"/>
                      <w:marRight w:val="0"/>
                      <w:marTop w:val="0"/>
                      <w:marBottom w:val="0"/>
                      <w:divBdr>
                        <w:top w:val="none" w:sz="0" w:space="0" w:color="auto"/>
                        <w:left w:val="none" w:sz="0" w:space="0" w:color="auto"/>
                        <w:bottom w:val="none" w:sz="0" w:space="0" w:color="auto"/>
                        <w:right w:val="none" w:sz="0" w:space="0" w:color="auto"/>
                      </w:divBdr>
                    </w:div>
                    <w:div w:id="354504967">
                      <w:marLeft w:val="0"/>
                      <w:marRight w:val="0"/>
                      <w:marTop w:val="0"/>
                      <w:marBottom w:val="0"/>
                      <w:divBdr>
                        <w:top w:val="none" w:sz="0" w:space="0" w:color="auto"/>
                        <w:left w:val="none" w:sz="0" w:space="0" w:color="auto"/>
                        <w:bottom w:val="none" w:sz="0" w:space="0" w:color="auto"/>
                        <w:right w:val="none" w:sz="0" w:space="0" w:color="auto"/>
                      </w:divBdr>
                    </w:div>
                    <w:div w:id="481770856">
                      <w:marLeft w:val="0"/>
                      <w:marRight w:val="0"/>
                      <w:marTop w:val="0"/>
                      <w:marBottom w:val="0"/>
                      <w:divBdr>
                        <w:top w:val="none" w:sz="0" w:space="0" w:color="auto"/>
                        <w:left w:val="none" w:sz="0" w:space="0" w:color="auto"/>
                        <w:bottom w:val="none" w:sz="0" w:space="0" w:color="auto"/>
                        <w:right w:val="none" w:sz="0" w:space="0" w:color="auto"/>
                      </w:divBdr>
                    </w:div>
                    <w:div w:id="1635332541">
                      <w:marLeft w:val="0"/>
                      <w:marRight w:val="0"/>
                      <w:marTop w:val="0"/>
                      <w:marBottom w:val="0"/>
                      <w:divBdr>
                        <w:top w:val="none" w:sz="0" w:space="0" w:color="auto"/>
                        <w:left w:val="none" w:sz="0" w:space="0" w:color="auto"/>
                        <w:bottom w:val="none" w:sz="0" w:space="0" w:color="auto"/>
                        <w:right w:val="none" w:sz="0" w:space="0" w:color="auto"/>
                      </w:divBdr>
                    </w:div>
                    <w:div w:id="1103184315">
                      <w:marLeft w:val="0"/>
                      <w:marRight w:val="0"/>
                      <w:marTop w:val="0"/>
                      <w:marBottom w:val="0"/>
                      <w:divBdr>
                        <w:top w:val="none" w:sz="0" w:space="0" w:color="auto"/>
                        <w:left w:val="none" w:sz="0" w:space="0" w:color="auto"/>
                        <w:bottom w:val="none" w:sz="0" w:space="0" w:color="auto"/>
                        <w:right w:val="none" w:sz="0" w:space="0" w:color="auto"/>
                      </w:divBdr>
                    </w:div>
                    <w:div w:id="1160927588">
                      <w:marLeft w:val="0"/>
                      <w:marRight w:val="0"/>
                      <w:marTop w:val="0"/>
                      <w:marBottom w:val="0"/>
                      <w:divBdr>
                        <w:top w:val="none" w:sz="0" w:space="0" w:color="auto"/>
                        <w:left w:val="none" w:sz="0" w:space="0" w:color="auto"/>
                        <w:bottom w:val="none" w:sz="0" w:space="0" w:color="auto"/>
                        <w:right w:val="none" w:sz="0" w:space="0" w:color="auto"/>
                      </w:divBdr>
                    </w:div>
                    <w:div w:id="1771898385">
                      <w:marLeft w:val="0"/>
                      <w:marRight w:val="0"/>
                      <w:marTop w:val="0"/>
                      <w:marBottom w:val="0"/>
                      <w:divBdr>
                        <w:top w:val="none" w:sz="0" w:space="0" w:color="auto"/>
                        <w:left w:val="none" w:sz="0" w:space="0" w:color="auto"/>
                        <w:bottom w:val="none" w:sz="0" w:space="0" w:color="auto"/>
                        <w:right w:val="none" w:sz="0" w:space="0" w:color="auto"/>
                      </w:divBdr>
                    </w:div>
                    <w:div w:id="888616512">
                      <w:marLeft w:val="0"/>
                      <w:marRight w:val="0"/>
                      <w:marTop w:val="0"/>
                      <w:marBottom w:val="0"/>
                      <w:divBdr>
                        <w:top w:val="none" w:sz="0" w:space="0" w:color="auto"/>
                        <w:left w:val="none" w:sz="0" w:space="0" w:color="auto"/>
                        <w:bottom w:val="none" w:sz="0" w:space="0" w:color="auto"/>
                        <w:right w:val="none" w:sz="0" w:space="0" w:color="auto"/>
                      </w:divBdr>
                    </w:div>
                    <w:div w:id="1615867621">
                      <w:marLeft w:val="0"/>
                      <w:marRight w:val="0"/>
                      <w:marTop w:val="0"/>
                      <w:marBottom w:val="0"/>
                      <w:divBdr>
                        <w:top w:val="none" w:sz="0" w:space="0" w:color="auto"/>
                        <w:left w:val="none" w:sz="0" w:space="0" w:color="auto"/>
                        <w:bottom w:val="none" w:sz="0" w:space="0" w:color="auto"/>
                        <w:right w:val="none" w:sz="0" w:space="0" w:color="auto"/>
                      </w:divBdr>
                    </w:div>
                    <w:div w:id="682826511">
                      <w:marLeft w:val="0"/>
                      <w:marRight w:val="0"/>
                      <w:marTop w:val="0"/>
                      <w:marBottom w:val="0"/>
                      <w:divBdr>
                        <w:top w:val="none" w:sz="0" w:space="0" w:color="auto"/>
                        <w:left w:val="none" w:sz="0" w:space="0" w:color="auto"/>
                        <w:bottom w:val="none" w:sz="0" w:space="0" w:color="auto"/>
                        <w:right w:val="none" w:sz="0" w:space="0" w:color="auto"/>
                      </w:divBdr>
                    </w:div>
                    <w:div w:id="376970532">
                      <w:marLeft w:val="0"/>
                      <w:marRight w:val="0"/>
                      <w:marTop w:val="0"/>
                      <w:marBottom w:val="0"/>
                      <w:divBdr>
                        <w:top w:val="none" w:sz="0" w:space="0" w:color="auto"/>
                        <w:left w:val="none" w:sz="0" w:space="0" w:color="auto"/>
                        <w:bottom w:val="none" w:sz="0" w:space="0" w:color="auto"/>
                        <w:right w:val="none" w:sz="0" w:space="0" w:color="auto"/>
                      </w:divBdr>
                    </w:div>
                    <w:div w:id="2078435371">
                      <w:marLeft w:val="0"/>
                      <w:marRight w:val="0"/>
                      <w:marTop w:val="0"/>
                      <w:marBottom w:val="0"/>
                      <w:divBdr>
                        <w:top w:val="none" w:sz="0" w:space="0" w:color="auto"/>
                        <w:left w:val="none" w:sz="0" w:space="0" w:color="auto"/>
                        <w:bottom w:val="none" w:sz="0" w:space="0" w:color="auto"/>
                        <w:right w:val="none" w:sz="0" w:space="0" w:color="auto"/>
                      </w:divBdr>
                    </w:div>
                    <w:div w:id="1876037086">
                      <w:marLeft w:val="0"/>
                      <w:marRight w:val="0"/>
                      <w:marTop w:val="0"/>
                      <w:marBottom w:val="0"/>
                      <w:divBdr>
                        <w:top w:val="none" w:sz="0" w:space="0" w:color="auto"/>
                        <w:left w:val="none" w:sz="0" w:space="0" w:color="auto"/>
                        <w:bottom w:val="none" w:sz="0" w:space="0" w:color="auto"/>
                        <w:right w:val="none" w:sz="0" w:space="0" w:color="auto"/>
                      </w:divBdr>
                    </w:div>
                    <w:div w:id="360981017">
                      <w:marLeft w:val="0"/>
                      <w:marRight w:val="0"/>
                      <w:marTop w:val="0"/>
                      <w:marBottom w:val="0"/>
                      <w:divBdr>
                        <w:top w:val="none" w:sz="0" w:space="0" w:color="auto"/>
                        <w:left w:val="none" w:sz="0" w:space="0" w:color="auto"/>
                        <w:bottom w:val="none" w:sz="0" w:space="0" w:color="auto"/>
                        <w:right w:val="none" w:sz="0" w:space="0" w:color="auto"/>
                      </w:divBdr>
                    </w:div>
                    <w:div w:id="517545461">
                      <w:marLeft w:val="0"/>
                      <w:marRight w:val="0"/>
                      <w:marTop w:val="0"/>
                      <w:marBottom w:val="0"/>
                      <w:divBdr>
                        <w:top w:val="none" w:sz="0" w:space="0" w:color="auto"/>
                        <w:left w:val="none" w:sz="0" w:space="0" w:color="auto"/>
                        <w:bottom w:val="none" w:sz="0" w:space="0" w:color="auto"/>
                        <w:right w:val="none" w:sz="0" w:space="0" w:color="auto"/>
                      </w:divBdr>
                    </w:div>
                    <w:div w:id="1799299607">
                      <w:marLeft w:val="0"/>
                      <w:marRight w:val="0"/>
                      <w:marTop w:val="0"/>
                      <w:marBottom w:val="0"/>
                      <w:divBdr>
                        <w:top w:val="none" w:sz="0" w:space="0" w:color="auto"/>
                        <w:left w:val="none" w:sz="0" w:space="0" w:color="auto"/>
                        <w:bottom w:val="none" w:sz="0" w:space="0" w:color="auto"/>
                        <w:right w:val="none" w:sz="0" w:space="0" w:color="auto"/>
                      </w:divBdr>
                      <w:divsChild>
                        <w:div w:id="1352754275">
                          <w:marLeft w:val="0"/>
                          <w:marRight w:val="0"/>
                          <w:marTop w:val="0"/>
                          <w:marBottom w:val="0"/>
                          <w:divBdr>
                            <w:top w:val="none" w:sz="0" w:space="0" w:color="auto"/>
                            <w:left w:val="none" w:sz="0" w:space="0" w:color="auto"/>
                            <w:bottom w:val="none" w:sz="0" w:space="0" w:color="auto"/>
                            <w:right w:val="none" w:sz="0" w:space="0" w:color="auto"/>
                          </w:divBdr>
                        </w:div>
                        <w:div w:id="1271428187">
                          <w:marLeft w:val="0"/>
                          <w:marRight w:val="0"/>
                          <w:marTop w:val="0"/>
                          <w:marBottom w:val="0"/>
                          <w:divBdr>
                            <w:top w:val="none" w:sz="0" w:space="0" w:color="auto"/>
                            <w:left w:val="none" w:sz="0" w:space="0" w:color="auto"/>
                            <w:bottom w:val="none" w:sz="0" w:space="0" w:color="auto"/>
                            <w:right w:val="none" w:sz="0" w:space="0" w:color="auto"/>
                          </w:divBdr>
                        </w:div>
                        <w:div w:id="1919515625">
                          <w:marLeft w:val="0"/>
                          <w:marRight w:val="0"/>
                          <w:marTop w:val="0"/>
                          <w:marBottom w:val="0"/>
                          <w:divBdr>
                            <w:top w:val="none" w:sz="0" w:space="0" w:color="auto"/>
                            <w:left w:val="none" w:sz="0" w:space="0" w:color="auto"/>
                            <w:bottom w:val="none" w:sz="0" w:space="0" w:color="auto"/>
                            <w:right w:val="none" w:sz="0" w:space="0" w:color="auto"/>
                          </w:divBdr>
                        </w:div>
                        <w:div w:id="1458723774">
                          <w:marLeft w:val="0"/>
                          <w:marRight w:val="0"/>
                          <w:marTop w:val="0"/>
                          <w:marBottom w:val="0"/>
                          <w:divBdr>
                            <w:top w:val="none" w:sz="0" w:space="0" w:color="auto"/>
                            <w:left w:val="none" w:sz="0" w:space="0" w:color="auto"/>
                            <w:bottom w:val="none" w:sz="0" w:space="0" w:color="auto"/>
                            <w:right w:val="none" w:sz="0" w:space="0" w:color="auto"/>
                          </w:divBdr>
                        </w:div>
                        <w:div w:id="435174517">
                          <w:marLeft w:val="0"/>
                          <w:marRight w:val="0"/>
                          <w:marTop w:val="0"/>
                          <w:marBottom w:val="0"/>
                          <w:divBdr>
                            <w:top w:val="none" w:sz="0" w:space="0" w:color="auto"/>
                            <w:left w:val="none" w:sz="0" w:space="0" w:color="auto"/>
                            <w:bottom w:val="none" w:sz="0" w:space="0" w:color="auto"/>
                            <w:right w:val="none" w:sz="0" w:space="0" w:color="auto"/>
                          </w:divBdr>
                        </w:div>
                        <w:div w:id="2120098049">
                          <w:marLeft w:val="0"/>
                          <w:marRight w:val="0"/>
                          <w:marTop w:val="0"/>
                          <w:marBottom w:val="0"/>
                          <w:divBdr>
                            <w:top w:val="none" w:sz="0" w:space="0" w:color="auto"/>
                            <w:left w:val="none" w:sz="0" w:space="0" w:color="auto"/>
                            <w:bottom w:val="none" w:sz="0" w:space="0" w:color="auto"/>
                            <w:right w:val="none" w:sz="0" w:space="0" w:color="auto"/>
                          </w:divBdr>
                        </w:div>
                        <w:div w:id="1132558361">
                          <w:marLeft w:val="0"/>
                          <w:marRight w:val="0"/>
                          <w:marTop w:val="0"/>
                          <w:marBottom w:val="0"/>
                          <w:divBdr>
                            <w:top w:val="none" w:sz="0" w:space="0" w:color="auto"/>
                            <w:left w:val="none" w:sz="0" w:space="0" w:color="auto"/>
                            <w:bottom w:val="none" w:sz="0" w:space="0" w:color="auto"/>
                            <w:right w:val="none" w:sz="0" w:space="0" w:color="auto"/>
                          </w:divBdr>
                        </w:div>
                        <w:div w:id="42872707">
                          <w:marLeft w:val="0"/>
                          <w:marRight w:val="0"/>
                          <w:marTop w:val="0"/>
                          <w:marBottom w:val="0"/>
                          <w:divBdr>
                            <w:top w:val="none" w:sz="0" w:space="0" w:color="auto"/>
                            <w:left w:val="none" w:sz="0" w:space="0" w:color="auto"/>
                            <w:bottom w:val="none" w:sz="0" w:space="0" w:color="auto"/>
                            <w:right w:val="none" w:sz="0" w:space="0" w:color="auto"/>
                          </w:divBdr>
                        </w:div>
                        <w:div w:id="969091336">
                          <w:marLeft w:val="0"/>
                          <w:marRight w:val="0"/>
                          <w:marTop w:val="0"/>
                          <w:marBottom w:val="0"/>
                          <w:divBdr>
                            <w:top w:val="none" w:sz="0" w:space="0" w:color="auto"/>
                            <w:left w:val="none" w:sz="0" w:space="0" w:color="auto"/>
                            <w:bottom w:val="none" w:sz="0" w:space="0" w:color="auto"/>
                            <w:right w:val="none" w:sz="0" w:space="0" w:color="auto"/>
                          </w:divBdr>
                        </w:div>
                        <w:div w:id="489058775">
                          <w:marLeft w:val="0"/>
                          <w:marRight w:val="0"/>
                          <w:marTop w:val="0"/>
                          <w:marBottom w:val="0"/>
                          <w:divBdr>
                            <w:top w:val="none" w:sz="0" w:space="0" w:color="auto"/>
                            <w:left w:val="none" w:sz="0" w:space="0" w:color="auto"/>
                            <w:bottom w:val="none" w:sz="0" w:space="0" w:color="auto"/>
                            <w:right w:val="none" w:sz="0" w:space="0" w:color="auto"/>
                          </w:divBdr>
                        </w:div>
                        <w:div w:id="1829205366">
                          <w:marLeft w:val="0"/>
                          <w:marRight w:val="0"/>
                          <w:marTop w:val="0"/>
                          <w:marBottom w:val="0"/>
                          <w:divBdr>
                            <w:top w:val="none" w:sz="0" w:space="0" w:color="auto"/>
                            <w:left w:val="none" w:sz="0" w:space="0" w:color="auto"/>
                            <w:bottom w:val="none" w:sz="0" w:space="0" w:color="auto"/>
                            <w:right w:val="none" w:sz="0" w:space="0" w:color="auto"/>
                          </w:divBdr>
                        </w:div>
                        <w:div w:id="1630161241">
                          <w:marLeft w:val="0"/>
                          <w:marRight w:val="0"/>
                          <w:marTop w:val="0"/>
                          <w:marBottom w:val="0"/>
                          <w:divBdr>
                            <w:top w:val="none" w:sz="0" w:space="0" w:color="auto"/>
                            <w:left w:val="none" w:sz="0" w:space="0" w:color="auto"/>
                            <w:bottom w:val="none" w:sz="0" w:space="0" w:color="auto"/>
                            <w:right w:val="none" w:sz="0" w:space="0" w:color="auto"/>
                          </w:divBdr>
                        </w:div>
                        <w:div w:id="1894998040">
                          <w:marLeft w:val="0"/>
                          <w:marRight w:val="0"/>
                          <w:marTop w:val="0"/>
                          <w:marBottom w:val="0"/>
                          <w:divBdr>
                            <w:top w:val="none" w:sz="0" w:space="0" w:color="auto"/>
                            <w:left w:val="none" w:sz="0" w:space="0" w:color="auto"/>
                            <w:bottom w:val="none" w:sz="0" w:space="0" w:color="auto"/>
                            <w:right w:val="none" w:sz="0" w:space="0" w:color="auto"/>
                          </w:divBdr>
                        </w:div>
                        <w:div w:id="443158742">
                          <w:marLeft w:val="0"/>
                          <w:marRight w:val="0"/>
                          <w:marTop w:val="0"/>
                          <w:marBottom w:val="0"/>
                          <w:divBdr>
                            <w:top w:val="none" w:sz="0" w:space="0" w:color="auto"/>
                            <w:left w:val="none" w:sz="0" w:space="0" w:color="auto"/>
                            <w:bottom w:val="none" w:sz="0" w:space="0" w:color="auto"/>
                            <w:right w:val="none" w:sz="0" w:space="0" w:color="auto"/>
                          </w:divBdr>
                        </w:div>
                        <w:div w:id="1738169014">
                          <w:marLeft w:val="0"/>
                          <w:marRight w:val="0"/>
                          <w:marTop w:val="0"/>
                          <w:marBottom w:val="0"/>
                          <w:divBdr>
                            <w:top w:val="none" w:sz="0" w:space="0" w:color="auto"/>
                            <w:left w:val="none" w:sz="0" w:space="0" w:color="auto"/>
                            <w:bottom w:val="none" w:sz="0" w:space="0" w:color="auto"/>
                            <w:right w:val="none" w:sz="0" w:space="0" w:color="auto"/>
                          </w:divBdr>
                        </w:div>
                        <w:div w:id="466968655">
                          <w:marLeft w:val="0"/>
                          <w:marRight w:val="0"/>
                          <w:marTop w:val="0"/>
                          <w:marBottom w:val="0"/>
                          <w:divBdr>
                            <w:top w:val="none" w:sz="0" w:space="0" w:color="auto"/>
                            <w:left w:val="none" w:sz="0" w:space="0" w:color="auto"/>
                            <w:bottom w:val="none" w:sz="0" w:space="0" w:color="auto"/>
                            <w:right w:val="none" w:sz="0" w:space="0" w:color="auto"/>
                          </w:divBdr>
                        </w:div>
                        <w:div w:id="1767800228">
                          <w:marLeft w:val="0"/>
                          <w:marRight w:val="0"/>
                          <w:marTop w:val="0"/>
                          <w:marBottom w:val="0"/>
                          <w:divBdr>
                            <w:top w:val="none" w:sz="0" w:space="0" w:color="auto"/>
                            <w:left w:val="none" w:sz="0" w:space="0" w:color="auto"/>
                            <w:bottom w:val="none" w:sz="0" w:space="0" w:color="auto"/>
                            <w:right w:val="none" w:sz="0" w:space="0" w:color="auto"/>
                          </w:divBdr>
                        </w:div>
                        <w:div w:id="1021081950">
                          <w:marLeft w:val="0"/>
                          <w:marRight w:val="0"/>
                          <w:marTop w:val="0"/>
                          <w:marBottom w:val="0"/>
                          <w:divBdr>
                            <w:top w:val="none" w:sz="0" w:space="0" w:color="auto"/>
                            <w:left w:val="none" w:sz="0" w:space="0" w:color="auto"/>
                            <w:bottom w:val="none" w:sz="0" w:space="0" w:color="auto"/>
                            <w:right w:val="none" w:sz="0" w:space="0" w:color="auto"/>
                          </w:divBdr>
                        </w:div>
                        <w:div w:id="778791655">
                          <w:marLeft w:val="0"/>
                          <w:marRight w:val="0"/>
                          <w:marTop w:val="0"/>
                          <w:marBottom w:val="0"/>
                          <w:divBdr>
                            <w:top w:val="none" w:sz="0" w:space="0" w:color="auto"/>
                            <w:left w:val="none" w:sz="0" w:space="0" w:color="auto"/>
                            <w:bottom w:val="none" w:sz="0" w:space="0" w:color="auto"/>
                            <w:right w:val="none" w:sz="0" w:space="0" w:color="auto"/>
                          </w:divBdr>
                        </w:div>
                        <w:div w:id="1458910354">
                          <w:marLeft w:val="0"/>
                          <w:marRight w:val="0"/>
                          <w:marTop w:val="0"/>
                          <w:marBottom w:val="0"/>
                          <w:divBdr>
                            <w:top w:val="none" w:sz="0" w:space="0" w:color="auto"/>
                            <w:left w:val="none" w:sz="0" w:space="0" w:color="auto"/>
                            <w:bottom w:val="none" w:sz="0" w:space="0" w:color="auto"/>
                            <w:right w:val="none" w:sz="0" w:space="0" w:color="auto"/>
                          </w:divBdr>
                        </w:div>
                        <w:div w:id="1830290272">
                          <w:marLeft w:val="0"/>
                          <w:marRight w:val="0"/>
                          <w:marTop w:val="0"/>
                          <w:marBottom w:val="0"/>
                          <w:divBdr>
                            <w:top w:val="none" w:sz="0" w:space="0" w:color="auto"/>
                            <w:left w:val="none" w:sz="0" w:space="0" w:color="auto"/>
                            <w:bottom w:val="none" w:sz="0" w:space="0" w:color="auto"/>
                            <w:right w:val="none" w:sz="0" w:space="0" w:color="auto"/>
                          </w:divBdr>
                        </w:div>
                        <w:div w:id="314188363">
                          <w:marLeft w:val="0"/>
                          <w:marRight w:val="0"/>
                          <w:marTop w:val="0"/>
                          <w:marBottom w:val="0"/>
                          <w:divBdr>
                            <w:top w:val="none" w:sz="0" w:space="0" w:color="auto"/>
                            <w:left w:val="none" w:sz="0" w:space="0" w:color="auto"/>
                            <w:bottom w:val="none" w:sz="0" w:space="0" w:color="auto"/>
                            <w:right w:val="none" w:sz="0" w:space="0" w:color="auto"/>
                          </w:divBdr>
                        </w:div>
                        <w:div w:id="1013192719">
                          <w:marLeft w:val="0"/>
                          <w:marRight w:val="0"/>
                          <w:marTop w:val="0"/>
                          <w:marBottom w:val="0"/>
                          <w:divBdr>
                            <w:top w:val="none" w:sz="0" w:space="0" w:color="auto"/>
                            <w:left w:val="none" w:sz="0" w:space="0" w:color="auto"/>
                            <w:bottom w:val="none" w:sz="0" w:space="0" w:color="auto"/>
                            <w:right w:val="none" w:sz="0" w:space="0" w:color="auto"/>
                          </w:divBdr>
                        </w:div>
                        <w:div w:id="1988589108">
                          <w:marLeft w:val="0"/>
                          <w:marRight w:val="0"/>
                          <w:marTop w:val="0"/>
                          <w:marBottom w:val="0"/>
                          <w:divBdr>
                            <w:top w:val="none" w:sz="0" w:space="0" w:color="auto"/>
                            <w:left w:val="none" w:sz="0" w:space="0" w:color="auto"/>
                            <w:bottom w:val="none" w:sz="0" w:space="0" w:color="auto"/>
                            <w:right w:val="none" w:sz="0" w:space="0" w:color="auto"/>
                          </w:divBdr>
                        </w:div>
                        <w:div w:id="1294941916">
                          <w:marLeft w:val="0"/>
                          <w:marRight w:val="0"/>
                          <w:marTop w:val="0"/>
                          <w:marBottom w:val="0"/>
                          <w:divBdr>
                            <w:top w:val="none" w:sz="0" w:space="0" w:color="auto"/>
                            <w:left w:val="none" w:sz="0" w:space="0" w:color="auto"/>
                            <w:bottom w:val="none" w:sz="0" w:space="0" w:color="auto"/>
                            <w:right w:val="none" w:sz="0" w:space="0" w:color="auto"/>
                          </w:divBdr>
                        </w:div>
                        <w:div w:id="406419225">
                          <w:marLeft w:val="0"/>
                          <w:marRight w:val="0"/>
                          <w:marTop w:val="0"/>
                          <w:marBottom w:val="0"/>
                          <w:divBdr>
                            <w:top w:val="none" w:sz="0" w:space="0" w:color="auto"/>
                            <w:left w:val="none" w:sz="0" w:space="0" w:color="auto"/>
                            <w:bottom w:val="none" w:sz="0" w:space="0" w:color="auto"/>
                            <w:right w:val="none" w:sz="0" w:space="0" w:color="auto"/>
                          </w:divBdr>
                        </w:div>
                        <w:div w:id="669141513">
                          <w:marLeft w:val="0"/>
                          <w:marRight w:val="0"/>
                          <w:marTop w:val="0"/>
                          <w:marBottom w:val="0"/>
                          <w:divBdr>
                            <w:top w:val="none" w:sz="0" w:space="0" w:color="auto"/>
                            <w:left w:val="none" w:sz="0" w:space="0" w:color="auto"/>
                            <w:bottom w:val="none" w:sz="0" w:space="0" w:color="auto"/>
                            <w:right w:val="none" w:sz="0" w:space="0" w:color="auto"/>
                          </w:divBdr>
                        </w:div>
                        <w:div w:id="1773745210">
                          <w:marLeft w:val="0"/>
                          <w:marRight w:val="0"/>
                          <w:marTop w:val="0"/>
                          <w:marBottom w:val="0"/>
                          <w:divBdr>
                            <w:top w:val="none" w:sz="0" w:space="0" w:color="auto"/>
                            <w:left w:val="none" w:sz="0" w:space="0" w:color="auto"/>
                            <w:bottom w:val="none" w:sz="0" w:space="0" w:color="auto"/>
                            <w:right w:val="none" w:sz="0" w:space="0" w:color="auto"/>
                          </w:divBdr>
                        </w:div>
                        <w:div w:id="849835730">
                          <w:marLeft w:val="0"/>
                          <w:marRight w:val="0"/>
                          <w:marTop w:val="0"/>
                          <w:marBottom w:val="0"/>
                          <w:divBdr>
                            <w:top w:val="none" w:sz="0" w:space="0" w:color="auto"/>
                            <w:left w:val="none" w:sz="0" w:space="0" w:color="auto"/>
                            <w:bottom w:val="none" w:sz="0" w:space="0" w:color="auto"/>
                            <w:right w:val="none" w:sz="0" w:space="0" w:color="auto"/>
                          </w:divBdr>
                        </w:div>
                        <w:div w:id="1968201274">
                          <w:marLeft w:val="0"/>
                          <w:marRight w:val="0"/>
                          <w:marTop w:val="0"/>
                          <w:marBottom w:val="0"/>
                          <w:divBdr>
                            <w:top w:val="none" w:sz="0" w:space="0" w:color="auto"/>
                            <w:left w:val="none" w:sz="0" w:space="0" w:color="auto"/>
                            <w:bottom w:val="none" w:sz="0" w:space="0" w:color="auto"/>
                            <w:right w:val="none" w:sz="0" w:space="0" w:color="auto"/>
                          </w:divBdr>
                        </w:div>
                        <w:div w:id="1780565550">
                          <w:marLeft w:val="0"/>
                          <w:marRight w:val="0"/>
                          <w:marTop w:val="0"/>
                          <w:marBottom w:val="0"/>
                          <w:divBdr>
                            <w:top w:val="none" w:sz="0" w:space="0" w:color="auto"/>
                            <w:left w:val="none" w:sz="0" w:space="0" w:color="auto"/>
                            <w:bottom w:val="none" w:sz="0" w:space="0" w:color="auto"/>
                            <w:right w:val="none" w:sz="0" w:space="0" w:color="auto"/>
                          </w:divBdr>
                        </w:div>
                        <w:div w:id="27680709">
                          <w:marLeft w:val="0"/>
                          <w:marRight w:val="0"/>
                          <w:marTop w:val="0"/>
                          <w:marBottom w:val="0"/>
                          <w:divBdr>
                            <w:top w:val="none" w:sz="0" w:space="0" w:color="auto"/>
                            <w:left w:val="none" w:sz="0" w:space="0" w:color="auto"/>
                            <w:bottom w:val="none" w:sz="0" w:space="0" w:color="auto"/>
                            <w:right w:val="none" w:sz="0" w:space="0" w:color="auto"/>
                          </w:divBdr>
                        </w:div>
                        <w:div w:id="589242470">
                          <w:marLeft w:val="0"/>
                          <w:marRight w:val="0"/>
                          <w:marTop w:val="0"/>
                          <w:marBottom w:val="0"/>
                          <w:divBdr>
                            <w:top w:val="none" w:sz="0" w:space="0" w:color="auto"/>
                            <w:left w:val="none" w:sz="0" w:space="0" w:color="auto"/>
                            <w:bottom w:val="none" w:sz="0" w:space="0" w:color="auto"/>
                            <w:right w:val="none" w:sz="0" w:space="0" w:color="auto"/>
                          </w:divBdr>
                        </w:div>
                        <w:div w:id="1901360578">
                          <w:marLeft w:val="0"/>
                          <w:marRight w:val="0"/>
                          <w:marTop w:val="0"/>
                          <w:marBottom w:val="0"/>
                          <w:divBdr>
                            <w:top w:val="none" w:sz="0" w:space="0" w:color="auto"/>
                            <w:left w:val="none" w:sz="0" w:space="0" w:color="auto"/>
                            <w:bottom w:val="none" w:sz="0" w:space="0" w:color="auto"/>
                            <w:right w:val="none" w:sz="0" w:space="0" w:color="auto"/>
                          </w:divBdr>
                        </w:div>
                        <w:div w:id="1175875708">
                          <w:marLeft w:val="0"/>
                          <w:marRight w:val="0"/>
                          <w:marTop w:val="0"/>
                          <w:marBottom w:val="0"/>
                          <w:divBdr>
                            <w:top w:val="none" w:sz="0" w:space="0" w:color="auto"/>
                            <w:left w:val="none" w:sz="0" w:space="0" w:color="auto"/>
                            <w:bottom w:val="none" w:sz="0" w:space="0" w:color="auto"/>
                            <w:right w:val="none" w:sz="0" w:space="0" w:color="auto"/>
                          </w:divBdr>
                        </w:div>
                        <w:div w:id="1709255065">
                          <w:marLeft w:val="0"/>
                          <w:marRight w:val="0"/>
                          <w:marTop w:val="0"/>
                          <w:marBottom w:val="0"/>
                          <w:divBdr>
                            <w:top w:val="none" w:sz="0" w:space="0" w:color="auto"/>
                            <w:left w:val="none" w:sz="0" w:space="0" w:color="auto"/>
                            <w:bottom w:val="none" w:sz="0" w:space="0" w:color="auto"/>
                            <w:right w:val="none" w:sz="0" w:space="0" w:color="auto"/>
                          </w:divBdr>
                        </w:div>
                        <w:div w:id="1719433375">
                          <w:marLeft w:val="0"/>
                          <w:marRight w:val="0"/>
                          <w:marTop w:val="0"/>
                          <w:marBottom w:val="0"/>
                          <w:divBdr>
                            <w:top w:val="none" w:sz="0" w:space="0" w:color="auto"/>
                            <w:left w:val="none" w:sz="0" w:space="0" w:color="auto"/>
                            <w:bottom w:val="none" w:sz="0" w:space="0" w:color="auto"/>
                            <w:right w:val="none" w:sz="0" w:space="0" w:color="auto"/>
                          </w:divBdr>
                        </w:div>
                        <w:div w:id="549462220">
                          <w:marLeft w:val="0"/>
                          <w:marRight w:val="0"/>
                          <w:marTop w:val="0"/>
                          <w:marBottom w:val="0"/>
                          <w:divBdr>
                            <w:top w:val="none" w:sz="0" w:space="0" w:color="auto"/>
                            <w:left w:val="none" w:sz="0" w:space="0" w:color="auto"/>
                            <w:bottom w:val="none" w:sz="0" w:space="0" w:color="auto"/>
                            <w:right w:val="none" w:sz="0" w:space="0" w:color="auto"/>
                          </w:divBdr>
                        </w:div>
                        <w:div w:id="933783456">
                          <w:marLeft w:val="0"/>
                          <w:marRight w:val="0"/>
                          <w:marTop w:val="0"/>
                          <w:marBottom w:val="0"/>
                          <w:divBdr>
                            <w:top w:val="none" w:sz="0" w:space="0" w:color="auto"/>
                            <w:left w:val="none" w:sz="0" w:space="0" w:color="auto"/>
                            <w:bottom w:val="none" w:sz="0" w:space="0" w:color="auto"/>
                            <w:right w:val="none" w:sz="0" w:space="0" w:color="auto"/>
                          </w:divBdr>
                        </w:div>
                        <w:div w:id="130365560">
                          <w:marLeft w:val="0"/>
                          <w:marRight w:val="0"/>
                          <w:marTop w:val="0"/>
                          <w:marBottom w:val="0"/>
                          <w:divBdr>
                            <w:top w:val="none" w:sz="0" w:space="0" w:color="auto"/>
                            <w:left w:val="none" w:sz="0" w:space="0" w:color="auto"/>
                            <w:bottom w:val="none" w:sz="0" w:space="0" w:color="auto"/>
                            <w:right w:val="none" w:sz="0" w:space="0" w:color="auto"/>
                          </w:divBdr>
                        </w:div>
                        <w:div w:id="1904368450">
                          <w:marLeft w:val="0"/>
                          <w:marRight w:val="0"/>
                          <w:marTop w:val="0"/>
                          <w:marBottom w:val="0"/>
                          <w:divBdr>
                            <w:top w:val="none" w:sz="0" w:space="0" w:color="auto"/>
                            <w:left w:val="none" w:sz="0" w:space="0" w:color="auto"/>
                            <w:bottom w:val="none" w:sz="0" w:space="0" w:color="auto"/>
                            <w:right w:val="none" w:sz="0" w:space="0" w:color="auto"/>
                          </w:divBdr>
                        </w:div>
                        <w:div w:id="276986353">
                          <w:marLeft w:val="0"/>
                          <w:marRight w:val="0"/>
                          <w:marTop w:val="0"/>
                          <w:marBottom w:val="0"/>
                          <w:divBdr>
                            <w:top w:val="none" w:sz="0" w:space="0" w:color="auto"/>
                            <w:left w:val="none" w:sz="0" w:space="0" w:color="auto"/>
                            <w:bottom w:val="none" w:sz="0" w:space="0" w:color="auto"/>
                            <w:right w:val="none" w:sz="0" w:space="0" w:color="auto"/>
                          </w:divBdr>
                        </w:div>
                        <w:div w:id="1068259397">
                          <w:marLeft w:val="0"/>
                          <w:marRight w:val="0"/>
                          <w:marTop w:val="0"/>
                          <w:marBottom w:val="0"/>
                          <w:divBdr>
                            <w:top w:val="none" w:sz="0" w:space="0" w:color="auto"/>
                            <w:left w:val="none" w:sz="0" w:space="0" w:color="auto"/>
                            <w:bottom w:val="none" w:sz="0" w:space="0" w:color="auto"/>
                            <w:right w:val="none" w:sz="0" w:space="0" w:color="auto"/>
                          </w:divBdr>
                        </w:div>
                        <w:div w:id="1632903082">
                          <w:marLeft w:val="0"/>
                          <w:marRight w:val="0"/>
                          <w:marTop w:val="0"/>
                          <w:marBottom w:val="0"/>
                          <w:divBdr>
                            <w:top w:val="none" w:sz="0" w:space="0" w:color="auto"/>
                            <w:left w:val="none" w:sz="0" w:space="0" w:color="auto"/>
                            <w:bottom w:val="none" w:sz="0" w:space="0" w:color="auto"/>
                            <w:right w:val="none" w:sz="0" w:space="0" w:color="auto"/>
                          </w:divBdr>
                        </w:div>
                        <w:div w:id="1163203939">
                          <w:marLeft w:val="0"/>
                          <w:marRight w:val="0"/>
                          <w:marTop w:val="0"/>
                          <w:marBottom w:val="0"/>
                          <w:divBdr>
                            <w:top w:val="none" w:sz="0" w:space="0" w:color="auto"/>
                            <w:left w:val="none" w:sz="0" w:space="0" w:color="auto"/>
                            <w:bottom w:val="none" w:sz="0" w:space="0" w:color="auto"/>
                            <w:right w:val="none" w:sz="0" w:space="0" w:color="auto"/>
                          </w:divBdr>
                        </w:div>
                        <w:div w:id="267201342">
                          <w:marLeft w:val="0"/>
                          <w:marRight w:val="0"/>
                          <w:marTop w:val="0"/>
                          <w:marBottom w:val="0"/>
                          <w:divBdr>
                            <w:top w:val="none" w:sz="0" w:space="0" w:color="auto"/>
                            <w:left w:val="none" w:sz="0" w:space="0" w:color="auto"/>
                            <w:bottom w:val="none" w:sz="0" w:space="0" w:color="auto"/>
                            <w:right w:val="none" w:sz="0" w:space="0" w:color="auto"/>
                          </w:divBdr>
                        </w:div>
                        <w:div w:id="87308417">
                          <w:marLeft w:val="0"/>
                          <w:marRight w:val="0"/>
                          <w:marTop w:val="0"/>
                          <w:marBottom w:val="0"/>
                          <w:divBdr>
                            <w:top w:val="none" w:sz="0" w:space="0" w:color="auto"/>
                            <w:left w:val="none" w:sz="0" w:space="0" w:color="auto"/>
                            <w:bottom w:val="none" w:sz="0" w:space="0" w:color="auto"/>
                            <w:right w:val="none" w:sz="0" w:space="0" w:color="auto"/>
                          </w:divBdr>
                        </w:div>
                        <w:div w:id="905532341">
                          <w:marLeft w:val="0"/>
                          <w:marRight w:val="0"/>
                          <w:marTop w:val="0"/>
                          <w:marBottom w:val="0"/>
                          <w:divBdr>
                            <w:top w:val="none" w:sz="0" w:space="0" w:color="auto"/>
                            <w:left w:val="none" w:sz="0" w:space="0" w:color="auto"/>
                            <w:bottom w:val="none" w:sz="0" w:space="0" w:color="auto"/>
                            <w:right w:val="none" w:sz="0" w:space="0" w:color="auto"/>
                          </w:divBdr>
                        </w:div>
                        <w:div w:id="1622029966">
                          <w:marLeft w:val="0"/>
                          <w:marRight w:val="0"/>
                          <w:marTop w:val="0"/>
                          <w:marBottom w:val="0"/>
                          <w:divBdr>
                            <w:top w:val="none" w:sz="0" w:space="0" w:color="auto"/>
                            <w:left w:val="none" w:sz="0" w:space="0" w:color="auto"/>
                            <w:bottom w:val="none" w:sz="0" w:space="0" w:color="auto"/>
                            <w:right w:val="none" w:sz="0" w:space="0" w:color="auto"/>
                          </w:divBdr>
                        </w:div>
                        <w:div w:id="179055270">
                          <w:marLeft w:val="0"/>
                          <w:marRight w:val="0"/>
                          <w:marTop w:val="0"/>
                          <w:marBottom w:val="0"/>
                          <w:divBdr>
                            <w:top w:val="none" w:sz="0" w:space="0" w:color="auto"/>
                            <w:left w:val="none" w:sz="0" w:space="0" w:color="auto"/>
                            <w:bottom w:val="none" w:sz="0" w:space="0" w:color="auto"/>
                            <w:right w:val="none" w:sz="0" w:space="0" w:color="auto"/>
                          </w:divBdr>
                        </w:div>
                        <w:div w:id="962536841">
                          <w:marLeft w:val="0"/>
                          <w:marRight w:val="0"/>
                          <w:marTop w:val="0"/>
                          <w:marBottom w:val="0"/>
                          <w:divBdr>
                            <w:top w:val="none" w:sz="0" w:space="0" w:color="auto"/>
                            <w:left w:val="none" w:sz="0" w:space="0" w:color="auto"/>
                            <w:bottom w:val="none" w:sz="0" w:space="0" w:color="auto"/>
                            <w:right w:val="none" w:sz="0" w:space="0" w:color="auto"/>
                          </w:divBdr>
                        </w:div>
                        <w:div w:id="255018755">
                          <w:marLeft w:val="0"/>
                          <w:marRight w:val="0"/>
                          <w:marTop w:val="0"/>
                          <w:marBottom w:val="0"/>
                          <w:divBdr>
                            <w:top w:val="none" w:sz="0" w:space="0" w:color="auto"/>
                            <w:left w:val="none" w:sz="0" w:space="0" w:color="auto"/>
                            <w:bottom w:val="none" w:sz="0" w:space="0" w:color="auto"/>
                            <w:right w:val="none" w:sz="0" w:space="0" w:color="auto"/>
                          </w:divBdr>
                        </w:div>
                        <w:div w:id="1605533669">
                          <w:marLeft w:val="0"/>
                          <w:marRight w:val="0"/>
                          <w:marTop w:val="0"/>
                          <w:marBottom w:val="0"/>
                          <w:divBdr>
                            <w:top w:val="none" w:sz="0" w:space="0" w:color="auto"/>
                            <w:left w:val="none" w:sz="0" w:space="0" w:color="auto"/>
                            <w:bottom w:val="none" w:sz="0" w:space="0" w:color="auto"/>
                            <w:right w:val="none" w:sz="0" w:space="0" w:color="auto"/>
                          </w:divBdr>
                        </w:div>
                        <w:div w:id="497115621">
                          <w:marLeft w:val="0"/>
                          <w:marRight w:val="0"/>
                          <w:marTop w:val="0"/>
                          <w:marBottom w:val="0"/>
                          <w:divBdr>
                            <w:top w:val="none" w:sz="0" w:space="0" w:color="auto"/>
                            <w:left w:val="none" w:sz="0" w:space="0" w:color="auto"/>
                            <w:bottom w:val="none" w:sz="0" w:space="0" w:color="auto"/>
                            <w:right w:val="none" w:sz="0" w:space="0" w:color="auto"/>
                          </w:divBdr>
                        </w:div>
                        <w:div w:id="1063213007">
                          <w:marLeft w:val="0"/>
                          <w:marRight w:val="0"/>
                          <w:marTop w:val="0"/>
                          <w:marBottom w:val="0"/>
                          <w:divBdr>
                            <w:top w:val="none" w:sz="0" w:space="0" w:color="auto"/>
                            <w:left w:val="none" w:sz="0" w:space="0" w:color="auto"/>
                            <w:bottom w:val="none" w:sz="0" w:space="0" w:color="auto"/>
                            <w:right w:val="none" w:sz="0" w:space="0" w:color="auto"/>
                          </w:divBdr>
                        </w:div>
                        <w:div w:id="1096092288">
                          <w:marLeft w:val="0"/>
                          <w:marRight w:val="0"/>
                          <w:marTop w:val="0"/>
                          <w:marBottom w:val="0"/>
                          <w:divBdr>
                            <w:top w:val="none" w:sz="0" w:space="0" w:color="auto"/>
                            <w:left w:val="none" w:sz="0" w:space="0" w:color="auto"/>
                            <w:bottom w:val="none" w:sz="0" w:space="0" w:color="auto"/>
                            <w:right w:val="none" w:sz="0" w:space="0" w:color="auto"/>
                          </w:divBdr>
                        </w:div>
                        <w:div w:id="1574461586">
                          <w:marLeft w:val="0"/>
                          <w:marRight w:val="0"/>
                          <w:marTop w:val="0"/>
                          <w:marBottom w:val="0"/>
                          <w:divBdr>
                            <w:top w:val="none" w:sz="0" w:space="0" w:color="auto"/>
                            <w:left w:val="none" w:sz="0" w:space="0" w:color="auto"/>
                            <w:bottom w:val="none" w:sz="0" w:space="0" w:color="auto"/>
                            <w:right w:val="none" w:sz="0" w:space="0" w:color="auto"/>
                          </w:divBdr>
                        </w:div>
                        <w:div w:id="1482843905">
                          <w:marLeft w:val="0"/>
                          <w:marRight w:val="0"/>
                          <w:marTop w:val="0"/>
                          <w:marBottom w:val="0"/>
                          <w:divBdr>
                            <w:top w:val="none" w:sz="0" w:space="0" w:color="auto"/>
                            <w:left w:val="none" w:sz="0" w:space="0" w:color="auto"/>
                            <w:bottom w:val="none" w:sz="0" w:space="0" w:color="auto"/>
                            <w:right w:val="none" w:sz="0" w:space="0" w:color="auto"/>
                          </w:divBdr>
                        </w:div>
                        <w:div w:id="630554410">
                          <w:marLeft w:val="0"/>
                          <w:marRight w:val="0"/>
                          <w:marTop w:val="0"/>
                          <w:marBottom w:val="0"/>
                          <w:divBdr>
                            <w:top w:val="none" w:sz="0" w:space="0" w:color="auto"/>
                            <w:left w:val="none" w:sz="0" w:space="0" w:color="auto"/>
                            <w:bottom w:val="none" w:sz="0" w:space="0" w:color="auto"/>
                            <w:right w:val="none" w:sz="0" w:space="0" w:color="auto"/>
                          </w:divBdr>
                        </w:div>
                        <w:div w:id="548494545">
                          <w:marLeft w:val="0"/>
                          <w:marRight w:val="0"/>
                          <w:marTop w:val="0"/>
                          <w:marBottom w:val="0"/>
                          <w:divBdr>
                            <w:top w:val="none" w:sz="0" w:space="0" w:color="auto"/>
                            <w:left w:val="none" w:sz="0" w:space="0" w:color="auto"/>
                            <w:bottom w:val="none" w:sz="0" w:space="0" w:color="auto"/>
                            <w:right w:val="none" w:sz="0" w:space="0" w:color="auto"/>
                          </w:divBdr>
                        </w:div>
                        <w:div w:id="1456867080">
                          <w:marLeft w:val="0"/>
                          <w:marRight w:val="0"/>
                          <w:marTop w:val="0"/>
                          <w:marBottom w:val="0"/>
                          <w:divBdr>
                            <w:top w:val="none" w:sz="0" w:space="0" w:color="auto"/>
                            <w:left w:val="none" w:sz="0" w:space="0" w:color="auto"/>
                            <w:bottom w:val="none" w:sz="0" w:space="0" w:color="auto"/>
                            <w:right w:val="none" w:sz="0" w:space="0" w:color="auto"/>
                          </w:divBdr>
                        </w:div>
                        <w:div w:id="1050226283">
                          <w:marLeft w:val="0"/>
                          <w:marRight w:val="0"/>
                          <w:marTop w:val="0"/>
                          <w:marBottom w:val="0"/>
                          <w:divBdr>
                            <w:top w:val="none" w:sz="0" w:space="0" w:color="auto"/>
                            <w:left w:val="none" w:sz="0" w:space="0" w:color="auto"/>
                            <w:bottom w:val="none" w:sz="0" w:space="0" w:color="auto"/>
                            <w:right w:val="none" w:sz="0" w:space="0" w:color="auto"/>
                          </w:divBdr>
                        </w:div>
                        <w:div w:id="1556352756">
                          <w:marLeft w:val="0"/>
                          <w:marRight w:val="0"/>
                          <w:marTop w:val="0"/>
                          <w:marBottom w:val="0"/>
                          <w:divBdr>
                            <w:top w:val="none" w:sz="0" w:space="0" w:color="auto"/>
                            <w:left w:val="none" w:sz="0" w:space="0" w:color="auto"/>
                            <w:bottom w:val="none" w:sz="0" w:space="0" w:color="auto"/>
                            <w:right w:val="none" w:sz="0" w:space="0" w:color="auto"/>
                          </w:divBdr>
                        </w:div>
                        <w:div w:id="1026255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638</Words>
  <Characters>3641</Characters>
  <Application>Microsoft Office Word</Application>
  <DocSecurity>0</DocSecurity>
  <Lines>30</Lines>
  <Paragraphs>8</Paragraphs>
  <ScaleCrop>false</ScaleCrop>
  <Company/>
  <LinksUpToDate>false</LinksUpToDate>
  <CharactersWithSpaces>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2017-06-09T02:01:00Z</dcterms:created>
  <dcterms:modified xsi:type="dcterms:W3CDTF">2017-06-09T02:01:00Z</dcterms:modified>
</cp:coreProperties>
</file>