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89" w:rsidRPr="005A0D89" w:rsidRDefault="005A0D89" w:rsidP="005A0D89">
      <w:pPr>
        <w:widowControl/>
        <w:spacing w:after="150"/>
        <w:jc w:val="center"/>
        <w:outlineLvl w:val="1"/>
        <w:rPr>
          <w:rFonts w:ascii="微软雅黑" w:eastAsia="微软雅黑" w:hAnsi="微软雅黑" w:cs="宋体"/>
          <w:b/>
          <w:bCs/>
          <w:color w:val="333333"/>
          <w:kern w:val="0"/>
          <w:sz w:val="33"/>
          <w:szCs w:val="33"/>
        </w:rPr>
      </w:pPr>
      <w:bookmarkStart w:id="0" w:name="_GoBack"/>
      <w:r>
        <w:rPr>
          <w:rFonts w:ascii="微软雅黑" w:eastAsia="微软雅黑" w:hAnsi="微软雅黑" w:cs="宋体" w:hint="eastAsia"/>
          <w:b/>
          <w:bCs/>
          <w:color w:val="333333"/>
          <w:kern w:val="0"/>
          <w:sz w:val="33"/>
          <w:szCs w:val="33"/>
        </w:rPr>
        <w:t>关于发布</w:t>
      </w:r>
      <w:r w:rsidRPr="005A0D89">
        <w:rPr>
          <w:rFonts w:ascii="微软雅黑" w:eastAsia="微软雅黑" w:hAnsi="微软雅黑" w:cs="宋体" w:hint="eastAsia"/>
          <w:b/>
          <w:bCs/>
          <w:color w:val="333333"/>
          <w:kern w:val="0"/>
          <w:sz w:val="33"/>
          <w:szCs w:val="33"/>
        </w:rPr>
        <w:t>2024年上海市农业科技创新项目（应用场景、产业提升、联合育种攻关）申报指南</w:t>
      </w:r>
      <w:r>
        <w:rPr>
          <w:rFonts w:ascii="微软雅黑" w:eastAsia="微软雅黑" w:hAnsi="微软雅黑" w:cs="宋体" w:hint="eastAsia"/>
          <w:b/>
          <w:bCs/>
          <w:color w:val="333333"/>
          <w:kern w:val="0"/>
          <w:sz w:val="33"/>
          <w:szCs w:val="33"/>
        </w:rPr>
        <w:t>的通知</w:t>
      </w:r>
    </w:p>
    <w:p w:rsidR="005A0D89" w:rsidRPr="005A0D89" w:rsidRDefault="005A0D89" w:rsidP="000F4688">
      <w:pPr>
        <w:widowControl/>
        <w:spacing w:before="100" w:beforeAutospacing="1" w:after="100" w:afterAutospacing="1"/>
        <w:jc w:val="left"/>
        <w:rPr>
          <w:rFonts w:ascii="微软雅黑" w:eastAsia="微软雅黑" w:hAnsi="微软雅黑" w:cs="Times New Roman"/>
          <w:color w:val="333333"/>
          <w:kern w:val="0"/>
          <w:szCs w:val="21"/>
        </w:rPr>
      </w:pPr>
    </w:p>
    <w:p w:rsidR="000F4688" w:rsidRPr="000F4688" w:rsidRDefault="000F4688" w:rsidP="000F4688">
      <w:pPr>
        <w:widowControl/>
        <w:spacing w:before="100" w:beforeAutospacing="1" w:after="100" w:afterAutospacing="1"/>
        <w:jc w:val="left"/>
        <w:rPr>
          <w:rFonts w:ascii="Times New Roman" w:eastAsia="宋体" w:hAnsi="Times New Roman" w:cs="Times New Roman"/>
          <w:kern w:val="0"/>
          <w:szCs w:val="21"/>
        </w:rPr>
      </w:pPr>
      <w:r w:rsidRPr="000F4688">
        <w:rPr>
          <w:rFonts w:ascii="微软雅黑" w:eastAsia="微软雅黑" w:hAnsi="微软雅黑" w:cs="Times New Roman" w:hint="eastAsia"/>
          <w:color w:val="333333"/>
          <w:kern w:val="0"/>
          <w:szCs w:val="21"/>
        </w:rPr>
        <w:t>各学院（部）：</w:t>
      </w:r>
      <w:r w:rsidRPr="000F4688">
        <w:rPr>
          <w:rFonts w:ascii="Times New Roman" w:eastAsia="宋体" w:hAnsi="Times New Roman" w:cs="Times New Roman"/>
          <w:kern w:val="0"/>
          <w:szCs w:val="21"/>
        </w:rPr>
        <w:t xml:space="preserve"> </w:t>
      </w:r>
    </w:p>
    <w:p w:rsidR="000F4688" w:rsidRPr="005D5F85" w:rsidRDefault="005D5F85" w:rsidP="005D5F85">
      <w:pPr>
        <w:widowControl/>
        <w:spacing w:after="150"/>
        <w:ind w:firstLineChars="270" w:firstLine="567"/>
        <w:jc w:val="left"/>
        <w:outlineLvl w:val="1"/>
        <w:rPr>
          <w:rFonts w:ascii="微软雅黑" w:eastAsia="微软雅黑" w:hAnsi="微软雅黑" w:cs="Times New Roman"/>
          <w:color w:val="333333"/>
          <w:kern w:val="0"/>
          <w:szCs w:val="21"/>
        </w:rPr>
      </w:pPr>
      <w:r w:rsidRPr="005D5F85">
        <w:rPr>
          <w:rFonts w:ascii="微软雅黑" w:eastAsia="微软雅黑" w:hAnsi="微软雅黑" w:cs="Times New Roman" w:hint="eastAsia"/>
          <w:color w:val="333333"/>
          <w:kern w:val="0"/>
          <w:szCs w:val="21"/>
        </w:rPr>
        <w:t>2024年上海市农业科技创新项目（</w:t>
      </w:r>
      <w:r w:rsidRPr="005D5F85">
        <w:rPr>
          <w:rFonts w:ascii="微软雅黑" w:eastAsia="微软雅黑" w:hAnsi="微软雅黑" w:cs="Times New Roman" w:hint="eastAsia"/>
          <w:b/>
          <w:color w:val="333333"/>
          <w:kern w:val="0"/>
          <w:szCs w:val="21"/>
        </w:rPr>
        <w:t>应用场景、产业提升、联合育种攻关</w:t>
      </w:r>
      <w:r w:rsidRPr="005D5F85">
        <w:rPr>
          <w:rFonts w:ascii="微软雅黑" w:eastAsia="微软雅黑" w:hAnsi="微软雅黑" w:cs="Times New Roman" w:hint="eastAsia"/>
          <w:color w:val="333333"/>
          <w:kern w:val="0"/>
          <w:szCs w:val="21"/>
        </w:rPr>
        <w:t>）申报指南</w:t>
      </w:r>
      <w:r w:rsidR="000F4688" w:rsidRPr="000F4688">
        <w:rPr>
          <w:rFonts w:ascii="微软雅黑" w:eastAsia="微软雅黑" w:hAnsi="微软雅黑" w:cs="Times New Roman" w:hint="eastAsia"/>
          <w:color w:val="333333"/>
          <w:kern w:val="0"/>
          <w:szCs w:val="21"/>
        </w:rPr>
        <w:t>已发布。请各院系及时组织申报，并于</w:t>
      </w:r>
      <w:r w:rsidR="000F4688" w:rsidRPr="000F4688">
        <w:rPr>
          <w:rFonts w:ascii="微软雅黑" w:eastAsia="微软雅黑" w:hAnsi="微软雅黑" w:cs="Times New Roman" w:hint="eastAsia"/>
          <w:b/>
          <w:bCs/>
          <w:color w:val="333333"/>
          <w:kern w:val="0"/>
          <w:szCs w:val="21"/>
        </w:rPr>
        <w:t>202</w:t>
      </w:r>
      <w:r w:rsidR="000F4688">
        <w:rPr>
          <w:rFonts w:ascii="微软雅黑" w:eastAsia="微软雅黑" w:hAnsi="微软雅黑" w:cs="Times New Roman" w:hint="eastAsia"/>
          <w:b/>
          <w:bCs/>
          <w:color w:val="333333"/>
          <w:kern w:val="0"/>
          <w:szCs w:val="21"/>
        </w:rPr>
        <w:t>4</w:t>
      </w:r>
      <w:r w:rsidR="000F4688" w:rsidRPr="000F4688">
        <w:rPr>
          <w:rFonts w:ascii="微软雅黑" w:eastAsia="微软雅黑" w:hAnsi="微软雅黑" w:cs="Times New Roman" w:hint="eastAsia"/>
          <w:b/>
          <w:bCs/>
          <w:color w:val="333333"/>
          <w:kern w:val="0"/>
          <w:szCs w:val="21"/>
        </w:rPr>
        <w:t>年</w:t>
      </w:r>
      <w:r>
        <w:rPr>
          <w:rFonts w:ascii="微软雅黑" w:eastAsia="微软雅黑" w:hAnsi="微软雅黑" w:cs="Times New Roman" w:hint="eastAsia"/>
          <w:b/>
          <w:bCs/>
          <w:color w:val="333333"/>
          <w:kern w:val="0"/>
          <w:szCs w:val="21"/>
        </w:rPr>
        <w:t>11</w:t>
      </w:r>
      <w:r w:rsidR="000F4688" w:rsidRPr="000F4688">
        <w:rPr>
          <w:rFonts w:ascii="微软雅黑" w:eastAsia="微软雅黑" w:hAnsi="微软雅黑" w:cs="Times New Roman" w:hint="eastAsia"/>
          <w:b/>
          <w:bCs/>
          <w:color w:val="333333"/>
          <w:kern w:val="0"/>
          <w:szCs w:val="21"/>
        </w:rPr>
        <w:t>月</w:t>
      </w:r>
      <w:r>
        <w:rPr>
          <w:rFonts w:ascii="微软雅黑" w:eastAsia="微软雅黑" w:hAnsi="微软雅黑" w:cs="Times New Roman" w:hint="eastAsia"/>
          <w:b/>
          <w:bCs/>
          <w:color w:val="333333"/>
          <w:kern w:val="0"/>
          <w:szCs w:val="21"/>
        </w:rPr>
        <w:t>1</w:t>
      </w:r>
      <w:r w:rsidR="000F4688" w:rsidRPr="000F4688">
        <w:rPr>
          <w:rFonts w:ascii="微软雅黑" w:eastAsia="微软雅黑" w:hAnsi="微软雅黑" w:cs="Times New Roman" w:hint="eastAsia"/>
          <w:b/>
          <w:bCs/>
          <w:color w:val="333333"/>
          <w:kern w:val="0"/>
          <w:szCs w:val="21"/>
        </w:rPr>
        <w:t>日前</w:t>
      </w:r>
      <w:r w:rsidR="000F4688" w:rsidRPr="000F4688">
        <w:rPr>
          <w:rFonts w:ascii="微软雅黑" w:eastAsia="微软雅黑" w:hAnsi="微软雅黑" w:cs="Times New Roman" w:hint="eastAsia"/>
          <w:color w:val="333333"/>
          <w:kern w:val="0"/>
          <w:szCs w:val="21"/>
        </w:rPr>
        <w:t>将申报信息（附件1）发至</w:t>
      </w:r>
      <w:hyperlink r:id="rId7" w:history="1">
        <w:r w:rsidRPr="000B5511">
          <w:rPr>
            <w:rStyle w:val="a5"/>
            <w:rFonts w:ascii="微软雅黑" w:eastAsia="微软雅黑" w:hAnsi="微软雅黑" w:cs="Times New Roman" w:hint="eastAsia"/>
            <w:kern w:val="0"/>
            <w:szCs w:val="21"/>
          </w:rPr>
          <w:t>cxgong@shou.edu.cn</w:t>
        </w:r>
      </w:hyperlink>
      <w:r w:rsidR="000F4688" w:rsidRPr="000F4688">
        <w:rPr>
          <w:rFonts w:ascii="微软雅黑" w:eastAsia="微软雅黑" w:hAnsi="微软雅黑" w:cs="Times New Roman" w:hint="eastAsia"/>
          <w:color w:val="333333"/>
          <w:kern w:val="0"/>
          <w:szCs w:val="21"/>
        </w:rPr>
        <w:t>以便协助后续填报。所有申报意愿信息以科研秘书邮件为主，不受理个人或口头申请。</w:t>
      </w:r>
      <w:r w:rsidR="000F4688" w:rsidRPr="000F4688">
        <w:rPr>
          <w:rFonts w:ascii="Times New Roman" w:eastAsia="宋体" w:hAnsi="Times New Roman" w:cs="Times New Roman"/>
          <w:kern w:val="0"/>
          <w:szCs w:val="21"/>
        </w:rPr>
        <w:t xml:space="preserve"> </w:t>
      </w:r>
    </w:p>
    <w:p w:rsidR="000F4688" w:rsidRPr="000F4688" w:rsidRDefault="000F4688" w:rsidP="000F4688">
      <w:pPr>
        <w:widowControl/>
        <w:shd w:val="clear" w:color="auto" w:fill="FFFFFF"/>
        <w:spacing w:before="100" w:beforeAutospacing="1" w:after="100" w:afterAutospacing="1"/>
        <w:ind w:firstLine="420"/>
        <w:rPr>
          <w:rFonts w:ascii="Times New Roman" w:eastAsia="宋体" w:hAnsi="Times New Roman" w:cs="Times New Roman"/>
          <w:kern w:val="0"/>
          <w:szCs w:val="21"/>
        </w:rPr>
      </w:pPr>
      <w:r w:rsidRPr="000F4688">
        <w:rPr>
          <w:rFonts w:ascii="微软雅黑" w:eastAsia="微软雅黑" w:hAnsi="微软雅黑" w:cs="Times New Roman" w:hint="eastAsia"/>
          <w:color w:val="333333"/>
          <w:kern w:val="0"/>
          <w:szCs w:val="21"/>
        </w:rPr>
        <w:t>申报书的校内受理时间节点如下：</w:t>
      </w:r>
      <w:r w:rsidRPr="000F4688">
        <w:rPr>
          <w:rFonts w:ascii="Times New Roman" w:eastAsia="宋体" w:hAnsi="Times New Roman" w:cs="Times New Roman"/>
          <w:kern w:val="0"/>
          <w:szCs w:val="21"/>
        </w:rPr>
        <w:t xml:space="preserve"> </w:t>
      </w:r>
    </w:p>
    <w:p w:rsidR="000F4688" w:rsidRPr="000F4688" w:rsidRDefault="000F4688" w:rsidP="000F4688">
      <w:pPr>
        <w:widowControl/>
        <w:shd w:val="clear" w:color="auto" w:fill="FFFFFF"/>
        <w:spacing w:before="100" w:beforeAutospacing="1" w:after="100" w:afterAutospacing="1"/>
        <w:ind w:firstLine="420"/>
        <w:rPr>
          <w:rFonts w:ascii="Times New Roman" w:eastAsia="宋体" w:hAnsi="Times New Roman" w:cs="Times New Roman"/>
          <w:kern w:val="0"/>
          <w:szCs w:val="21"/>
        </w:rPr>
      </w:pPr>
      <w:r w:rsidRPr="000F4688">
        <w:rPr>
          <w:rFonts w:ascii="微软雅黑" w:eastAsia="微软雅黑" w:hAnsi="微软雅黑" w:cs="Times New Roman" w:hint="eastAsia"/>
          <w:color w:val="333333"/>
          <w:kern w:val="0"/>
          <w:szCs w:val="21"/>
        </w:rPr>
        <w:t>（1）请于</w:t>
      </w:r>
      <w:r w:rsidRPr="000F4688">
        <w:rPr>
          <w:rFonts w:ascii="微软雅黑" w:eastAsia="微软雅黑" w:hAnsi="微软雅黑" w:cs="Times New Roman" w:hint="eastAsia"/>
          <w:b/>
          <w:bCs/>
          <w:color w:val="333333"/>
          <w:kern w:val="0"/>
          <w:szCs w:val="21"/>
        </w:rPr>
        <w:t>202</w:t>
      </w:r>
      <w:r>
        <w:rPr>
          <w:rFonts w:ascii="微软雅黑" w:eastAsia="微软雅黑" w:hAnsi="微软雅黑" w:cs="Times New Roman" w:hint="eastAsia"/>
          <w:b/>
          <w:bCs/>
          <w:color w:val="333333"/>
          <w:kern w:val="0"/>
          <w:szCs w:val="21"/>
        </w:rPr>
        <w:t>4</w:t>
      </w:r>
      <w:r w:rsidRPr="000F4688">
        <w:rPr>
          <w:rFonts w:ascii="微软雅黑" w:eastAsia="微软雅黑" w:hAnsi="微软雅黑" w:cs="Times New Roman" w:hint="eastAsia"/>
          <w:b/>
          <w:bCs/>
          <w:color w:val="333333"/>
          <w:kern w:val="0"/>
          <w:szCs w:val="21"/>
        </w:rPr>
        <w:t>年</w:t>
      </w:r>
      <w:r w:rsidR="005D5F85">
        <w:rPr>
          <w:rFonts w:ascii="微软雅黑" w:eastAsia="微软雅黑" w:hAnsi="微软雅黑" w:cs="Times New Roman" w:hint="eastAsia"/>
          <w:b/>
          <w:bCs/>
          <w:color w:val="333333"/>
          <w:kern w:val="0"/>
          <w:szCs w:val="21"/>
        </w:rPr>
        <w:t>11</w:t>
      </w:r>
      <w:r w:rsidRPr="000F4688">
        <w:rPr>
          <w:rFonts w:ascii="微软雅黑" w:eastAsia="微软雅黑" w:hAnsi="微软雅黑" w:cs="Times New Roman" w:hint="eastAsia"/>
          <w:b/>
          <w:bCs/>
          <w:color w:val="333333"/>
          <w:kern w:val="0"/>
          <w:szCs w:val="21"/>
        </w:rPr>
        <w:t>月</w:t>
      </w:r>
      <w:r w:rsidR="00F42DCD">
        <w:rPr>
          <w:rFonts w:ascii="微软雅黑" w:eastAsia="微软雅黑" w:hAnsi="微软雅黑" w:cs="Times New Roman" w:hint="eastAsia"/>
          <w:b/>
          <w:bCs/>
          <w:color w:val="333333"/>
          <w:kern w:val="0"/>
          <w:szCs w:val="21"/>
        </w:rPr>
        <w:t>6</w:t>
      </w:r>
      <w:r w:rsidRPr="000F4688">
        <w:rPr>
          <w:rFonts w:ascii="微软雅黑" w:eastAsia="微软雅黑" w:hAnsi="微软雅黑" w:cs="Times New Roman" w:hint="eastAsia"/>
          <w:b/>
          <w:bCs/>
          <w:color w:val="333333"/>
          <w:kern w:val="0"/>
          <w:szCs w:val="21"/>
        </w:rPr>
        <w:t>日</w:t>
      </w:r>
      <w:r w:rsidR="005D5F85">
        <w:rPr>
          <w:rFonts w:ascii="微软雅黑" w:eastAsia="微软雅黑" w:hAnsi="微软雅黑" w:cs="Times New Roman" w:hint="eastAsia"/>
          <w:b/>
          <w:bCs/>
          <w:color w:val="333333"/>
          <w:kern w:val="0"/>
          <w:szCs w:val="21"/>
        </w:rPr>
        <w:t>1</w:t>
      </w:r>
      <w:r w:rsidR="007B7F46">
        <w:rPr>
          <w:rFonts w:ascii="微软雅黑" w:eastAsia="微软雅黑" w:hAnsi="微软雅黑" w:cs="Times New Roman" w:hint="eastAsia"/>
          <w:b/>
          <w:bCs/>
          <w:color w:val="333333"/>
          <w:kern w:val="0"/>
          <w:szCs w:val="21"/>
        </w:rPr>
        <w:t>0</w:t>
      </w:r>
      <w:r>
        <w:rPr>
          <w:rFonts w:ascii="微软雅黑" w:eastAsia="微软雅黑" w:hAnsi="微软雅黑" w:cs="Times New Roman" w:hint="eastAsia"/>
          <w:b/>
          <w:bCs/>
          <w:color w:val="333333"/>
          <w:kern w:val="0"/>
          <w:szCs w:val="21"/>
        </w:rPr>
        <w:t>:00</w:t>
      </w:r>
      <w:r w:rsidRPr="000F4688">
        <w:rPr>
          <w:rFonts w:ascii="微软雅黑" w:eastAsia="微软雅黑" w:hAnsi="微软雅黑" w:cs="Times New Roman" w:hint="eastAsia"/>
          <w:b/>
          <w:bCs/>
          <w:color w:val="333333"/>
          <w:kern w:val="0"/>
          <w:szCs w:val="21"/>
        </w:rPr>
        <w:t>前</w:t>
      </w:r>
      <w:r w:rsidRPr="000F4688">
        <w:rPr>
          <w:rFonts w:ascii="微软雅黑" w:eastAsia="微软雅黑" w:hAnsi="微软雅黑" w:cs="Times New Roman" w:hint="eastAsia"/>
          <w:color w:val="333333"/>
          <w:kern w:val="0"/>
          <w:szCs w:val="21"/>
        </w:rPr>
        <w:t>，</w:t>
      </w:r>
      <w:r>
        <w:rPr>
          <w:rFonts w:ascii="微软雅黑" w:eastAsia="微软雅黑" w:hAnsi="微软雅黑" w:cs="Times New Roman" w:hint="eastAsia"/>
          <w:color w:val="333333"/>
          <w:kern w:val="0"/>
          <w:szCs w:val="21"/>
        </w:rPr>
        <w:t>各学院汇总申报书</w:t>
      </w:r>
      <w:r w:rsidRPr="000F4688">
        <w:rPr>
          <w:rFonts w:ascii="微软雅黑" w:eastAsia="微软雅黑" w:hAnsi="微软雅黑" w:cs="Times New Roman" w:hint="eastAsia"/>
          <w:color w:val="333333"/>
          <w:kern w:val="0"/>
          <w:szCs w:val="21"/>
        </w:rPr>
        <w:t>将申报书电子版发至</w:t>
      </w:r>
      <w:hyperlink r:id="rId8" w:history="1">
        <w:r w:rsidR="005D5F85" w:rsidRPr="000B5511">
          <w:rPr>
            <w:rStyle w:val="a5"/>
            <w:rFonts w:ascii="微软雅黑" w:eastAsia="微软雅黑" w:hAnsi="微软雅黑" w:cs="Times New Roman" w:hint="eastAsia"/>
            <w:kern w:val="0"/>
            <w:szCs w:val="21"/>
          </w:rPr>
          <w:t>cxgong@shou.edu.cn</w:t>
        </w:r>
      </w:hyperlink>
      <w:r w:rsidRPr="000F4688">
        <w:rPr>
          <w:rFonts w:ascii="微软雅黑" w:eastAsia="微软雅黑" w:hAnsi="微软雅黑" w:cs="Times New Roman" w:hint="eastAsia"/>
          <w:color w:val="333333"/>
          <w:kern w:val="0"/>
          <w:szCs w:val="21"/>
        </w:rPr>
        <w:t>审核；</w:t>
      </w:r>
      <w:r w:rsidRPr="000F4688">
        <w:rPr>
          <w:rFonts w:ascii="Times New Roman" w:eastAsia="宋体" w:hAnsi="Times New Roman" w:cs="Times New Roman"/>
          <w:kern w:val="0"/>
          <w:szCs w:val="21"/>
        </w:rPr>
        <w:t xml:space="preserve"> </w:t>
      </w:r>
    </w:p>
    <w:p w:rsidR="000F4688" w:rsidRPr="000F4688" w:rsidRDefault="000F4688" w:rsidP="007B7F46">
      <w:pPr>
        <w:widowControl/>
        <w:shd w:val="clear" w:color="auto" w:fill="FFFFFF"/>
        <w:spacing w:before="100" w:beforeAutospacing="1" w:after="100" w:afterAutospacing="1"/>
        <w:ind w:firstLine="420"/>
        <w:rPr>
          <w:rFonts w:ascii="Times New Roman" w:eastAsia="宋体" w:hAnsi="Times New Roman" w:cs="Times New Roman"/>
          <w:kern w:val="0"/>
          <w:szCs w:val="21"/>
        </w:rPr>
      </w:pPr>
      <w:r w:rsidRPr="000F4688">
        <w:rPr>
          <w:rFonts w:ascii="微软雅黑" w:eastAsia="微软雅黑" w:hAnsi="微软雅黑" w:cs="Times New Roman" w:hint="eastAsia"/>
          <w:color w:val="333333"/>
          <w:kern w:val="0"/>
          <w:szCs w:val="21"/>
        </w:rPr>
        <w:t>（2）待审核通过后，请于</w:t>
      </w:r>
      <w:r w:rsidRPr="000F4688">
        <w:rPr>
          <w:rFonts w:ascii="微软雅黑" w:eastAsia="微软雅黑" w:hAnsi="微软雅黑" w:cs="Times New Roman" w:hint="eastAsia"/>
          <w:b/>
          <w:bCs/>
          <w:color w:val="333333"/>
          <w:kern w:val="0"/>
          <w:szCs w:val="21"/>
        </w:rPr>
        <w:t>202</w:t>
      </w:r>
      <w:r>
        <w:rPr>
          <w:rFonts w:ascii="微软雅黑" w:eastAsia="微软雅黑" w:hAnsi="微软雅黑" w:cs="Times New Roman" w:hint="eastAsia"/>
          <w:b/>
          <w:bCs/>
          <w:color w:val="333333"/>
          <w:kern w:val="0"/>
          <w:szCs w:val="21"/>
        </w:rPr>
        <w:t>4</w:t>
      </w:r>
      <w:r w:rsidRPr="000F4688">
        <w:rPr>
          <w:rFonts w:ascii="微软雅黑" w:eastAsia="微软雅黑" w:hAnsi="微软雅黑" w:cs="Times New Roman" w:hint="eastAsia"/>
          <w:b/>
          <w:bCs/>
          <w:color w:val="333333"/>
          <w:kern w:val="0"/>
          <w:szCs w:val="21"/>
        </w:rPr>
        <w:t>年</w:t>
      </w:r>
      <w:r w:rsidR="005D5F85">
        <w:rPr>
          <w:rFonts w:ascii="微软雅黑" w:eastAsia="微软雅黑" w:hAnsi="微软雅黑" w:cs="Times New Roman" w:hint="eastAsia"/>
          <w:b/>
          <w:bCs/>
          <w:color w:val="333333"/>
          <w:kern w:val="0"/>
          <w:szCs w:val="21"/>
        </w:rPr>
        <w:t>11</w:t>
      </w:r>
      <w:r w:rsidRPr="000F4688">
        <w:rPr>
          <w:rFonts w:ascii="微软雅黑" w:eastAsia="微软雅黑" w:hAnsi="微软雅黑" w:cs="Times New Roman" w:hint="eastAsia"/>
          <w:b/>
          <w:bCs/>
          <w:color w:val="333333"/>
          <w:kern w:val="0"/>
          <w:szCs w:val="21"/>
        </w:rPr>
        <w:t>月</w:t>
      </w:r>
      <w:r w:rsidR="00F42DCD">
        <w:rPr>
          <w:rFonts w:ascii="微软雅黑" w:eastAsia="微软雅黑" w:hAnsi="微软雅黑" w:cs="Times New Roman" w:hint="eastAsia"/>
          <w:b/>
          <w:bCs/>
          <w:color w:val="333333"/>
          <w:kern w:val="0"/>
          <w:szCs w:val="21"/>
        </w:rPr>
        <w:t>7</w:t>
      </w:r>
      <w:r w:rsidRPr="000F4688">
        <w:rPr>
          <w:rFonts w:ascii="微软雅黑" w:eastAsia="微软雅黑" w:hAnsi="微软雅黑" w:cs="Times New Roman" w:hint="eastAsia"/>
          <w:b/>
          <w:bCs/>
          <w:color w:val="333333"/>
          <w:kern w:val="0"/>
          <w:szCs w:val="21"/>
        </w:rPr>
        <w:t>日</w:t>
      </w:r>
      <w:r w:rsidR="005D5F85">
        <w:rPr>
          <w:rFonts w:ascii="微软雅黑" w:eastAsia="微软雅黑" w:hAnsi="微软雅黑" w:cs="Times New Roman" w:hint="eastAsia"/>
          <w:b/>
          <w:bCs/>
          <w:color w:val="333333"/>
          <w:kern w:val="0"/>
          <w:szCs w:val="21"/>
        </w:rPr>
        <w:t>1</w:t>
      </w:r>
      <w:r w:rsidR="007B7F46">
        <w:rPr>
          <w:rFonts w:ascii="微软雅黑" w:eastAsia="微软雅黑" w:hAnsi="微软雅黑" w:cs="Times New Roman" w:hint="eastAsia"/>
          <w:b/>
          <w:bCs/>
          <w:color w:val="333333"/>
          <w:kern w:val="0"/>
          <w:szCs w:val="21"/>
        </w:rPr>
        <w:t>0</w:t>
      </w:r>
      <w:r w:rsidR="005D5F85">
        <w:rPr>
          <w:rFonts w:ascii="微软雅黑" w:eastAsia="微软雅黑" w:hAnsi="微软雅黑" w:cs="Times New Roman" w:hint="eastAsia"/>
          <w:b/>
          <w:bCs/>
          <w:color w:val="333333"/>
          <w:kern w:val="0"/>
          <w:szCs w:val="21"/>
        </w:rPr>
        <w:t>：00</w:t>
      </w:r>
      <w:r w:rsidRPr="000F4688">
        <w:rPr>
          <w:rFonts w:ascii="微软雅黑" w:eastAsia="微软雅黑" w:hAnsi="微软雅黑" w:cs="Times New Roman" w:hint="eastAsia"/>
          <w:b/>
          <w:bCs/>
          <w:color w:val="333333"/>
          <w:kern w:val="0"/>
          <w:szCs w:val="21"/>
        </w:rPr>
        <w:t>前</w:t>
      </w:r>
      <w:r w:rsidRPr="000F4688">
        <w:rPr>
          <w:rFonts w:ascii="微软雅黑" w:eastAsia="微软雅黑" w:hAnsi="微软雅黑" w:cs="Times New Roman" w:hint="eastAsia"/>
          <w:color w:val="333333"/>
          <w:kern w:val="0"/>
          <w:szCs w:val="21"/>
        </w:rPr>
        <w:t>，将申报书纸质版（</w:t>
      </w:r>
      <w:r w:rsidRPr="000F4688">
        <w:rPr>
          <w:rFonts w:ascii="宋体" w:eastAsia="宋体" w:hAnsi="宋体" w:cs="Times New Roman" w:hint="eastAsia"/>
          <w:color w:val="333333"/>
          <w:kern w:val="0"/>
          <w:sz w:val="24"/>
          <w:szCs w:val="24"/>
          <w:shd w:val="clear" w:color="auto" w:fill="FFFF00"/>
        </w:rPr>
        <w:t>所有书面材料请采用A4纸双面印刷，一式六份装入文件袋，贴上文件袋样张</w:t>
      </w:r>
      <w:r w:rsidRPr="000F4688">
        <w:rPr>
          <w:rFonts w:ascii="微软雅黑" w:eastAsia="微软雅黑" w:hAnsi="微软雅黑" w:cs="Times New Roman" w:hint="eastAsia"/>
          <w:color w:val="333333"/>
          <w:kern w:val="0"/>
          <w:szCs w:val="21"/>
        </w:rPr>
        <w:t>）交至科技处盖章报送，逾期</w:t>
      </w:r>
      <w:proofErr w:type="gramStart"/>
      <w:r w:rsidRPr="000F4688">
        <w:rPr>
          <w:rFonts w:ascii="微软雅黑" w:eastAsia="微软雅黑" w:hAnsi="微软雅黑" w:cs="Times New Roman" w:hint="eastAsia"/>
          <w:color w:val="333333"/>
          <w:kern w:val="0"/>
          <w:szCs w:val="21"/>
        </w:rPr>
        <w:t>不</w:t>
      </w:r>
      <w:proofErr w:type="gramEnd"/>
      <w:r w:rsidRPr="000F4688">
        <w:rPr>
          <w:rFonts w:ascii="微软雅黑" w:eastAsia="微软雅黑" w:hAnsi="微软雅黑" w:cs="Times New Roman" w:hint="eastAsia"/>
          <w:color w:val="333333"/>
          <w:kern w:val="0"/>
          <w:szCs w:val="21"/>
        </w:rPr>
        <w:t>候。</w:t>
      </w:r>
      <w:r w:rsidRPr="000F4688">
        <w:rPr>
          <w:rFonts w:ascii="Times New Roman" w:eastAsia="宋体" w:hAnsi="Times New Roman" w:cs="Times New Roman"/>
          <w:kern w:val="0"/>
          <w:szCs w:val="21"/>
        </w:rPr>
        <w:t xml:space="preserve"> </w:t>
      </w:r>
    </w:p>
    <w:p w:rsidR="000F4688" w:rsidRPr="000F4688" w:rsidRDefault="005D5F85" w:rsidP="000F4688">
      <w:pPr>
        <w:widowControl/>
        <w:shd w:val="clear" w:color="auto" w:fill="FFFFFF"/>
        <w:spacing w:before="100" w:beforeAutospacing="1" w:after="100" w:afterAutospacing="1"/>
        <w:ind w:firstLine="420"/>
        <w:rPr>
          <w:rFonts w:ascii="Times New Roman" w:eastAsia="宋体" w:hAnsi="Times New Roman" w:cs="Times New Roman"/>
          <w:kern w:val="0"/>
          <w:szCs w:val="21"/>
        </w:rPr>
      </w:pPr>
      <w:r>
        <w:rPr>
          <w:rFonts w:ascii="微软雅黑" w:eastAsia="微软雅黑" w:hAnsi="微软雅黑" w:cs="Times New Roman" w:hint="eastAsia"/>
          <w:color w:val="333333"/>
          <w:kern w:val="0"/>
          <w:szCs w:val="21"/>
        </w:rPr>
        <w:t>科技处联系人：龚</w:t>
      </w:r>
      <w:r w:rsidR="000F4688" w:rsidRPr="000F4688">
        <w:rPr>
          <w:rFonts w:ascii="微软雅黑" w:eastAsia="微软雅黑" w:hAnsi="微软雅黑" w:cs="Times New Roman" w:hint="eastAsia"/>
          <w:color w:val="333333"/>
          <w:kern w:val="0"/>
          <w:szCs w:val="21"/>
        </w:rPr>
        <w:t>老师</w:t>
      </w:r>
      <w:r w:rsidR="000F4688" w:rsidRPr="000F4688">
        <w:rPr>
          <w:rFonts w:ascii="Times New Roman" w:eastAsia="宋体" w:hAnsi="Times New Roman" w:cs="Times New Roman"/>
          <w:kern w:val="0"/>
          <w:szCs w:val="21"/>
        </w:rPr>
        <w:t xml:space="preserve"> </w:t>
      </w:r>
    </w:p>
    <w:p w:rsidR="000F4688" w:rsidRPr="000F4688" w:rsidRDefault="000F4688" w:rsidP="000F4688">
      <w:pPr>
        <w:widowControl/>
        <w:shd w:val="clear" w:color="auto" w:fill="FFFFFF"/>
        <w:spacing w:before="100" w:beforeAutospacing="1" w:after="100" w:afterAutospacing="1"/>
        <w:ind w:firstLine="420"/>
        <w:rPr>
          <w:rFonts w:ascii="Times New Roman" w:eastAsia="宋体" w:hAnsi="Times New Roman" w:cs="Times New Roman"/>
          <w:kern w:val="0"/>
          <w:szCs w:val="21"/>
        </w:rPr>
      </w:pPr>
      <w:r w:rsidRPr="000F4688">
        <w:rPr>
          <w:rFonts w:ascii="微软雅黑" w:eastAsia="微软雅黑" w:hAnsi="微软雅黑" w:cs="Times New Roman" w:hint="eastAsia"/>
          <w:color w:val="333333"/>
          <w:kern w:val="0"/>
          <w:szCs w:val="21"/>
        </w:rPr>
        <w:t>电话：021-6190006</w:t>
      </w:r>
      <w:r w:rsidR="005D5F85">
        <w:rPr>
          <w:rFonts w:ascii="微软雅黑" w:eastAsia="微软雅黑" w:hAnsi="微软雅黑" w:cs="Times New Roman" w:hint="eastAsia"/>
          <w:color w:val="333333"/>
          <w:kern w:val="0"/>
          <w:szCs w:val="21"/>
        </w:rPr>
        <w:t>2</w:t>
      </w:r>
    </w:p>
    <w:p w:rsidR="000F4688" w:rsidRPr="000F4688" w:rsidRDefault="000F4688" w:rsidP="000F4688">
      <w:pPr>
        <w:widowControl/>
        <w:shd w:val="clear" w:color="auto" w:fill="FFFFFF"/>
        <w:spacing w:before="100" w:beforeAutospacing="1" w:after="100" w:afterAutospacing="1"/>
        <w:ind w:firstLine="420"/>
        <w:rPr>
          <w:rFonts w:ascii="Times New Roman" w:eastAsia="宋体" w:hAnsi="Times New Roman" w:cs="Times New Roman"/>
          <w:kern w:val="0"/>
          <w:szCs w:val="21"/>
        </w:rPr>
      </w:pPr>
      <w:r w:rsidRPr="000F4688">
        <w:rPr>
          <w:rFonts w:ascii="微软雅黑" w:eastAsia="微软雅黑" w:hAnsi="微软雅黑" w:cs="Times New Roman" w:hint="eastAsia"/>
          <w:color w:val="333333"/>
          <w:kern w:val="0"/>
          <w:szCs w:val="21"/>
        </w:rPr>
        <w:t>邮箱：</w:t>
      </w:r>
      <w:hyperlink r:id="rId9" w:history="1">
        <w:r w:rsidR="005D5F85" w:rsidRPr="000B5511">
          <w:rPr>
            <w:rStyle w:val="a5"/>
            <w:rFonts w:ascii="微软雅黑" w:eastAsia="微软雅黑" w:hAnsi="微软雅黑" w:cs="Times New Roman" w:hint="eastAsia"/>
            <w:kern w:val="0"/>
            <w:szCs w:val="21"/>
          </w:rPr>
          <w:t>cxgong@shou.edu.cn</w:t>
        </w:r>
      </w:hyperlink>
      <w:r w:rsidRPr="000F4688">
        <w:rPr>
          <w:rFonts w:ascii="Times New Roman" w:eastAsia="宋体" w:hAnsi="Times New Roman" w:cs="Times New Roman"/>
          <w:kern w:val="0"/>
          <w:szCs w:val="21"/>
        </w:rPr>
        <w:t xml:space="preserve"> </w:t>
      </w:r>
    </w:p>
    <w:bookmarkEnd w:id="0"/>
    <w:p w:rsidR="000F4688" w:rsidRPr="000F4688" w:rsidRDefault="0003289E" w:rsidP="000F4688">
      <w:pPr>
        <w:widowControl/>
        <w:jc w:val="center"/>
        <w:rPr>
          <w:rFonts w:ascii="宋体" w:eastAsia="宋体" w:hAnsi="宋体" w:cs="Times New Roman"/>
          <w:kern w:val="0"/>
          <w:sz w:val="24"/>
          <w:szCs w:val="24"/>
        </w:rPr>
      </w:pPr>
      <w:r>
        <w:rPr>
          <w:rFonts w:ascii="宋体" w:eastAsia="宋体" w:hAnsi="宋体" w:cs="Times New Roman"/>
          <w:kern w:val="0"/>
          <w:sz w:val="24"/>
          <w:szCs w:val="24"/>
        </w:rPr>
        <w:pict>
          <v:rect id="_x0000_i1025" style="width:0;height:1.5pt" o:hralign="center" o:hrstd="t" o:hr="t" fillcolor="#a0a0a0" stroked="f"/>
        </w:pict>
      </w:r>
    </w:p>
    <w:p w:rsidR="005A0D89" w:rsidRPr="005A0D89" w:rsidRDefault="005A0D89" w:rsidP="005A0D89">
      <w:pPr>
        <w:widowControl/>
        <w:spacing w:after="150"/>
        <w:jc w:val="center"/>
        <w:outlineLvl w:val="1"/>
        <w:rPr>
          <w:rFonts w:ascii="微软雅黑" w:eastAsia="微软雅黑" w:hAnsi="微软雅黑" w:cs="宋体"/>
          <w:b/>
          <w:bCs/>
          <w:color w:val="333333"/>
          <w:kern w:val="0"/>
          <w:sz w:val="33"/>
          <w:szCs w:val="33"/>
        </w:rPr>
      </w:pPr>
      <w:r w:rsidRPr="005A0D89">
        <w:rPr>
          <w:rFonts w:ascii="微软雅黑" w:eastAsia="微软雅黑" w:hAnsi="微软雅黑" w:cs="宋体" w:hint="eastAsia"/>
          <w:b/>
          <w:bCs/>
          <w:color w:val="333333"/>
          <w:kern w:val="0"/>
          <w:sz w:val="33"/>
          <w:szCs w:val="33"/>
        </w:rPr>
        <w:lastRenderedPageBreak/>
        <w:t>2024年上海市农业科技创新项目（应用场景、产业提升、联合育种攻关）申报指南</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为提高本市农业科技自主创新能力，加速科技成果转移转化应用，促进科技与产业有效结合，按照《上海市人民政府办公厅关于加快推进本市农业科技创新的实施意见》精神，围绕产业</w:t>
      </w:r>
      <w:proofErr w:type="gramStart"/>
      <w:r w:rsidRPr="005A0D89">
        <w:rPr>
          <w:rFonts w:ascii="微软雅黑" w:eastAsia="微软雅黑" w:hAnsi="微软雅黑" w:cs="宋体" w:hint="eastAsia"/>
          <w:color w:val="333333"/>
          <w:kern w:val="0"/>
          <w:sz w:val="24"/>
          <w:szCs w:val="24"/>
        </w:rPr>
        <w:t>链部署</w:t>
      </w:r>
      <w:proofErr w:type="gramEnd"/>
      <w:r w:rsidRPr="005A0D89">
        <w:rPr>
          <w:rFonts w:ascii="微软雅黑" w:eastAsia="微软雅黑" w:hAnsi="微软雅黑" w:cs="宋体" w:hint="eastAsia"/>
          <w:color w:val="333333"/>
          <w:kern w:val="0"/>
          <w:sz w:val="24"/>
          <w:szCs w:val="24"/>
        </w:rPr>
        <w:t>创新链，聚焦重点领域、重点产业培育具有重大应用价值和自主知识产权的科技成果，引领和支撑都市现代绿色农业可持续发展，组织开展2024年上海市农业科技创新项目（应用场景、产业提升、联合育种攻关）申报工作。现发布申报指南如下：</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一、指南内容</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b/>
          <w:bCs/>
          <w:color w:val="333333"/>
          <w:kern w:val="0"/>
          <w:sz w:val="24"/>
          <w:szCs w:val="24"/>
        </w:rPr>
        <w:t> </w:t>
      </w:r>
      <w:r w:rsidRPr="005A0D89">
        <w:rPr>
          <w:rFonts w:ascii="微软雅黑" w:eastAsia="微软雅黑" w:hAnsi="微软雅黑" w:cs="宋体" w:hint="eastAsia"/>
          <w:b/>
          <w:bCs/>
          <w:color w:val="333333"/>
          <w:kern w:val="0"/>
          <w:sz w:val="24"/>
          <w:szCs w:val="24"/>
        </w:rPr>
        <w:t> </w:t>
      </w:r>
      <w:r w:rsidRPr="005A0D89">
        <w:rPr>
          <w:rFonts w:ascii="微软雅黑" w:eastAsia="微软雅黑" w:hAnsi="微软雅黑" w:cs="宋体" w:hint="eastAsia"/>
          <w:b/>
          <w:bCs/>
          <w:color w:val="333333"/>
          <w:kern w:val="0"/>
          <w:sz w:val="24"/>
          <w:szCs w:val="24"/>
        </w:rPr>
        <w:t>（一）应用场景项目</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b/>
          <w:bCs/>
          <w:color w:val="333333"/>
          <w:kern w:val="0"/>
          <w:sz w:val="24"/>
          <w:szCs w:val="24"/>
        </w:rPr>
        <w:t> </w:t>
      </w:r>
      <w:r w:rsidRPr="005A0D89">
        <w:rPr>
          <w:rFonts w:ascii="微软雅黑" w:eastAsia="微软雅黑" w:hAnsi="微软雅黑" w:cs="宋体" w:hint="eastAsia"/>
          <w:b/>
          <w:bCs/>
          <w:color w:val="333333"/>
          <w:kern w:val="0"/>
          <w:sz w:val="24"/>
          <w:szCs w:val="24"/>
        </w:rPr>
        <w:t> </w:t>
      </w:r>
      <w:r w:rsidRPr="005A0D89">
        <w:rPr>
          <w:rFonts w:ascii="微软雅黑" w:eastAsia="微软雅黑" w:hAnsi="微软雅黑" w:cs="宋体" w:hint="eastAsia"/>
          <w:b/>
          <w:bCs/>
          <w:color w:val="333333"/>
          <w:kern w:val="0"/>
          <w:sz w:val="24"/>
          <w:szCs w:val="24"/>
        </w:rPr>
        <w:t>项目1：金山‘小皇冠’西瓜产业提升与技术集成示范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考核指标：在项目完成年，金山‘小皇冠’制种能力满足年种植3000亩规模的产量，年种植面积达2000亩以上，年产值达6000万元以上。工厂化育苗的优质</w:t>
      </w:r>
      <w:proofErr w:type="gramStart"/>
      <w:r w:rsidRPr="005A0D89">
        <w:rPr>
          <w:rFonts w:ascii="微软雅黑" w:eastAsia="微软雅黑" w:hAnsi="微软雅黑" w:cs="宋体" w:hint="eastAsia"/>
          <w:color w:val="333333"/>
          <w:kern w:val="0"/>
          <w:sz w:val="24"/>
          <w:szCs w:val="24"/>
        </w:rPr>
        <w:t>种苗率</w:t>
      </w:r>
      <w:proofErr w:type="gramEnd"/>
      <w:r w:rsidRPr="005A0D89">
        <w:rPr>
          <w:rFonts w:ascii="微软雅黑" w:eastAsia="微软雅黑" w:hAnsi="微软雅黑" w:cs="宋体" w:hint="eastAsia"/>
          <w:color w:val="333333"/>
          <w:kern w:val="0"/>
          <w:sz w:val="24"/>
          <w:szCs w:val="24"/>
        </w:rPr>
        <w:t>达90%以上，工厂化育苗应用率达80%以上，形成《金山‘小皇冠’西瓜健康种苗繁育技术规程》。建立绿色优质生产技术集成示范点1个，3年累计示范面积300亩。建立单项或多项技术示范点5个，3年累计示范面积600亩，形成1套绿色优质高产高效生产技术规程。其中，立架栽培技术3年累计示范80亩。年种植20亩以上的规模化种植基地所种面积占全区‘小皇冠’种植面积70%以上。建立8个年种植‘小皇冠’西瓜30亩以上、2个年种植‘小</w:t>
      </w:r>
      <w:r w:rsidRPr="005A0D89">
        <w:rPr>
          <w:rFonts w:ascii="微软雅黑" w:eastAsia="微软雅黑" w:hAnsi="微软雅黑" w:cs="宋体" w:hint="eastAsia"/>
          <w:color w:val="333333"/>
          <w:kern w:val="0"/>
          <w:sz w:val="24"/>
          <w:szCs w:val="24"/>
        </w:rPr>
        <w:lastRenderedPageBreak/>
        <w:t>皇冠’西瓜100亩以上的基地。制定《金山‘小皇冠’西瓜绿色优质生产技术规程》，形成《金山‘小皇冠’西瓜标准管棚和连栋大棚种植模式规程》。使用品牌包装销售率达90%以上，保证产品质量100%可追溯。</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实施期限：不超过3年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财政经费控制数：300万元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项目2：数字化技术在高附加值经济作物种植领域的应用示范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考核指标：1.建成高附加值经济作物数字化技术集成应用，包括：耕种技术模块、</w:t>
      </w:r>
      <w:proofErr w:type="gramStart"/>
      <w:r w:rsidRPr="005A0D89">
        <w:rPr>
          <w:rFonts w:ascii="微软雅黑" w:eastAsia="微软雅黑" w:hAnsi="微软雅黑" w:cs="宋体" w:hint="eastAsia"/>
          <w:color w:val="333333"/>
          <w:kern w:val="0"/>
          <w:sz w:val="24"/>
          <w:szCs w:val="24"/>
        </w:rPr>
        <w:t>物联环境</w:t>
      </w:r>
      <w:proofErr w:type="gramEnd"/>
      <w:r w:rsidRPr="005A0D89">
        <w:rPr>
          <w:rFonts w:ascii="微软雅黑" w:eastAsia="微软雅黑" w:hAnsi="微软雅黑" w:cs="宋体" w:hint="eastAsia"/>
          <w:color w:val="333333"/>
          <w:kern w:val="0"/>
          <w:sz w:val="24"/>
          <w:szCs w:val="24"/>
        </w:rPr>
        <w:t>自控模块、视觉识别分析模块、智能水肥灌溉模块和市场分析模块，并以基质蓝</w:t>
      </w:r>
      <w:proofErr w:type="gramStart"/>
      <w:r w:rsidRPr="005A0D89">
        <w:rPr>
          <w:rFonts w:ascii="微软雅黑" w:eastAsia="微软雅黑" w:hAnsi="微软雅黑" w:cs="宋体" w:hint="eastAsia"/>
          <w:color w:val="333333"/>
          <w:kern w:val="0"/>
          <w:sz w:val="24"/>
          <w:szCs w:val="24"/>
        </w:rPr>
        <w:t>莓</w:t>
      </w:r>
      <w:proofErr w:type="gramEnd"/>
      <w:r w:rsidRPr="005A0D89">
        <w:rPr>
          <w:rFonts w:ascii="微软雅黑" w:eastAsia="微软雅黑" w:hAnsi="微软雅黑" w:cs="宋体" w:hint="eastAsia"/>
          <w:color w:val="333333"/>
          <w:kern w:val="0"/>
          <w:sz w:val="24"/>
          <w:szCs w:val="24"/>
        </w:rPr>
        <w:t>为验证场景实现跨行业技术应用落地，形成经济作物在耕作、种植、管理和收获等环节可复制可推广技术模式。2.通过数字化技术集成应用验证在基质蓝</w:t>
      </w:r>
      <w:proofErr w:type="gramStart"/>
      <w:r w:rsidRPr="005A0D89">
        <w:rPr>
          <w:rFonts w:ascii="微软雅黑" w:eastAsia="微软雅黑" w:hAnsi="微软雅黑" w:cs="宋体" w:hint="eastAsia"/>
          <w:color w:val="333333"/>
          <w:kern w:val="0"/>
          <w:sz w:val="24"/>
          <w:szCs w:val="24"/>
        </w:rPr>
        <w:t>莓</w:t>
      </w:r>
      <w:proofErr w:type="gramEnd"/>
      <w:r w:rsidRPr="005A0D89">
        <w:rPr>
          <w:rFonts w:ascii="微软雅黑" w:eastAsia="微软雅黑" w:hAnsi="微软雅黑" w:cs="宋体" w:hint="eastAsia"/>
          <w:color w:val="333333"/>
          <w:kern w:val="0"/>
          <w:sz w:val="24"/>
          <w:szCs w:val="24"/>
        </w:rPr>
        <w:t>上实现提质增效：⑴蓝</w:t>
      </w:r>
      <w:proofErr w:type="gramStart"/>
      <w:r w:rsidRPr="005A0D89">
        <w:rPr>
          <w:rFonts w:ascii="微软雅黑" w:eastAsia="微软雅黑" w:hAnsi="微软雅黑" w:cs="宋体" w:hint="eastAsia"/>
          <w:color w:val="333333"/>
          <w:kern w:val="0"/>
          <w:sz w:val="24"/>
          <w:szCs w:val="24"/>
        </w:rPr>
        <w:t>莓</w:t>
      </w:r>
      <w:proofErr w:type="gramEnd"/>
      <w:r w:rsidRPr="005A0D89">
        <w:rPr>
          <w:rFonts w:ascii="微软雅黑" w:eastAsia="微软雅黑" w:hAnsi="微软雅黑" w:cs="宋体" w:hint="eastAsia"/>
          <w:color w:val="333333"/>
          <w:kern w:val="0"/>
          <w:sz w:val="24"/>
          <w:szCs w:val="24"/>
        </w:rPr>
        <w:t>亩产量由原产量600kg达到1000kg以上，主要品种可溶性固形物含量达到13%以上，通过绿色食品认证。⑵肥料、农药等农资成本降低25%，人工成本降低30%。3.申请跨行业交叉学科技术融合专利2项，发表论文2篇。</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实施期限：不超过3年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财政经费控制数：300万元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项目3：鹿茸</w:t>
      </w:r>
      <w:proofErr w:type="gramStart"/>
      <w:r w:rsidRPr="005A0D89">
        <w:rPr>
          <w:rFonts w:ascii="微软雅黑" w:eastAsia="微软雅黑" w:hAnsi="微软雅黑" w:cs="宋体" w:hint="eastAsia"/>
          <w:b/>
          <w:bCs/>
          <w:color w:val="333333"/>
          <w:kern w:val="0"/>
          <w:sz w:val="24"/>
          <w:szCs w:val="24"/>
        </w:rPr>
        <w:t>菇</w:t>
      </w:r>
      <w:proofErr w:type="gramEnd"/>
      <w:r w:rsidRPr="005A0D89">
        <w:rPr>
          <w:rFonts w:ascii="微软雅黑" w:eastAsia="微软雅黑" w:hAnsi="微软雅黑" w:cs="宋体" w:hint="eastAsia"/>
          <w:b/>
          <w:bCs/>
          <w:color w:val="333333"/>
          <w:kern w:val="0"/>
          <w:sz w:val="24"/>
          <w:szCs w:val="24"/>
        </w:rPr>
        <w:t>工厂化智慧出菇调控系统的开发与示范应用</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lastRenderedPageBreak/>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考核指标：1.面向鹿茸</w:t>
      </w:r>
      <w:proofErr w:type="gramStart"/>
      <w:r w:rsidRPr="005A0D89">
        <w:rPr>
          <w:rFonts w:ascii="微软雅黑" w:eastAsia="微软雅黑" w:hAnsi="微软雅黑" w:cs="宋体" w:hint="eastAsia"/>
          <w:color w:val="333333"/>
          <w:kern w:val="0"/>
          <w:sz w:val="24"/>
          <w:szCs w:val="24"/>
        </w:rPr>
        <w:t>菇</w:t>
      </w:r>
      <w:proofErr w:type="gramEnd"/>
      <w:r w:rsidRPr="005A0D89">
        <w:rPr>
          <w:rFonts w:ascii="微软雅黑" w:eastAsia="微软雅黑" w:hAnsi="微软雅黑" w:cs="宋体" w:hint="eastAsia"/>
          <w:color w:val="333333"/>
          <w:kern w:val="0"/>
          <w:sz w:val="24"/>
          <w:szCs w:val="24"/>
        </w:rPr>
        <w:t>工厂化栽培应用场景，研制鹿茸菇</w:t>
      </w:r>
      <w:proofErr w:type="gramStart"/>
      <w:r w:rsidRPr="005A0D89">
        <w:rPr>
          <w:rFonts w:ascii="微软雅黑" w:eastAsia="微软雅黑" w:hAnsi="微软雅黑" w:cs="宋体" w:hint="eastAsia"/>
          <w:color w:val="333333"/>
          <w:kern w:val="0"/>
          <w:sz w:val="24"/>
          <w:szCs w:val="24"/>
        </w:rPr>
        <w:t>菇</w:t>
      </w:r>
      <w:proofErr w:type="gramEnd"/>
      <w:r w:rsidRPr="005A0D89">
        <w:rPr>
          <w:rFonts w:ascii="微软雅黑" w:eastAsia="微软雅黑" w:hAnsi="微软雅黑" w:cs="宋体" w:hint="eastAsia"/>
          <w:color w:val="333333"/>
          <w:kern w:val="0"/>
          <w:sz w:val="24"/>
          <w:szCs w:val="24"/>
        </w:rPr>
        <w:t>房智能监测与环境调控系统1套。系统包括鹿茸</w:t>
      </w:r>
      <w:proofErr w:type="gramStart"/>
      <w:r w:rsidRPr="005A0D89">
        <w:rPr>
          <w:rFonts w:ascii="微软雅黑" w:eastAsia="微软雅黑" w:hAnsi="微软雅黑" w:cs="宋体" w:hint="eastAsia"/>
          <w:color w:val="333333"/>
          <w:kern w:val="0"/>
          <w:sz w:val="24"/>
          <w:szCs w:val="24"/>
        </w:rPr>
        <w:t>菇</w:t>
      </w:r>
      <w:proofErr w:type="gramEnd"/>
      <w:r w:rsidRPr="005A0D89">
        <w:rPr>
          <w:rFonts w:ascii="微软雅黑" w:eastAsia="微软雅黑" w:hAnsi="微软雅黑" w:cs="宋体" w:hint="eastAsia"/>
          <w:color w:val="333333"/>
          <w:kern w:val="0"/>
          <w:sz w:val="24"/>
          <w:szCs w:val="24"/>
        </w:rPr>
        <w:t>表型参数精准监测、菇房环境参数精准监测和环境设备智能控制平台，鹿茸</w:t>
      </w:r>
      <w:proofErr w:type="gramStart"/>
      <w:r w:rsidRPr="005A0D89">
        <w:rPr>
          <w:rFonts w:ascii="微软雅黑" w:eastAsia="微软雅黑" w:hAnsi="微软雅黑" w:cs="宋体" w:hint="eastAsia"/>
          <w:color w:val="333333"/>
          <w:kern w:val="0"/>
          <w:sz w:val="24"/>
          <w:szCs w:val="24"/>
        </w:rPr>
        <w:t>菇</w:t>
      </w:r>
      <w:proofErr w:type="gramEnd"/>
      <w:r w:rsidRPr="005A0D89">
        <w:rPr>
          <w:rFonts w:ascii="微软雅黑" w:eastAsia="微软雅黑" w:hAnsi="微软雅黑" w:cs="宋体" w:hint="eastAsia"/>
          <w:color w:val="333333"/>
          <w:kern w:val="0"/>
          <w:sz w:val="24"/>
          <w:szCs w:val="24"/>
        </w:rPr>
        <w:t>数字孪生模型，机器学习智能控制模型等。系统具有多层、多点表型数据移动采集、环境参数连续监测、</w:t>
      </w:r>
      <w:proofErr w:type="gramStart"/>
      <w:r w:rsidRPr="005A0D89">
        <w:rPr>
          <w:rFonts w:ascii="微软雅黑" w:eastAsia="微软雅黑" w:hAnsi="微软雅黑" w:cs="宋体" w:hint="eastAsia"/>
          <w:color w:val="333333"/>
          <w:kern w:val="0"/>
          <w:sz w:val="24"/>
          <w:szCs w:val="24"/>
        </w:rPr>
        <w:t>多时期</w:t>
      </w:r>
      <w:proofErr w:type="gramEnd"/>
      <w:r w:rsidRPr="005A0D89">
        <w:rPr>
          <w:rFonts w:ascii="微软雅黑" w:eastAsia="微软雅黑" w:hAnsi="微软雅黑" w:cs="宋体" w:hint="eastAsia"/>
          <w:color w:val="333333"/>
          <w:kern w:val="0"/>
          <w:sz w:val="24"/>
          <w:szCs w:val="24"/>
        </w:rPr>
        <w:t>复杂表型特征智能识别、生长异常情况智能识别、生长预测、菇</w:t>
      </w:r>
      <w:proofErr w:type="gramStart"/>
      <w:r w:rsidRPr="005A0D89">
        <w:rPr>
          <w:rFonts w:ascii="微软雅黑" w:eastAsia="微软雅黑" w:hAnsi="微软雅黑" w:cs="宋体" w:hint="eastAsia"/>
          <w:color w:val="333333"/>
          <w:kern w:val="0"/>
          <w:sz w:val="24"/>
          <w:szCs w:val="24"/>
        </w:rPr>
        <w:t>房环境</w:t>
      </w:r>
      <w:proofErr w:type="gramEnd"/>
      <w:r w:rsidRPr="005A0D89">
        <w:rPr>
          <w:rFonts w:ascii="微软雅黑" w:eastAsia="微软雅黑" w:hAnsi="微软雅黑" w:cs="宋体" w:hint="eastAsia"/>
          <w:color w:val="333333"/>
          <w:kern w:val="0"/>
          <w:sz w:val="24"/>
          <w:szCs w:val="24"/>
        </w:rPr>
        <w:t>智能精准远程控制等功能，能够在菇房高湿作业环境下自动控制和长期连续工作的能力。2.完成鹿茸菇</w:t>
      </w:r>
      <w:proofErr w:type="gramStart"/>
      <w:r w:rsidRPr="005A0D89">
        <w:rPr>
          <w:rFonts w:ascii="微软雅黑" w:eastAsia="微软雅黑" w:hAnsi="微软雅黑" w:cs="宋体" w:hint="eastAsia"/>
          <w:color w:val="333333"/>
          <w:kern w:val="0"/>
          <w:sz w:val="24"/>
          <w:szCs w:val="24"/>
        </w:rPr>
        <w:t>菇</w:t>
      </w:r>
      <w:proofErr w:type="gramEnd"/>
      <w:r w:rsidRPr="005A0D89">
        <w:rPr>
          <w:rFonts w:ascii="微软雅黑" w:eastAsia="微软雅黑" w:hAnsi="微软雅黑" w:cs="宋体" w:hint="eastAsia"/>
          <w:color w:val="333333"/>
          <w:kern w:val="0"/>
          <w:sz w:val="24"/>
          <w:szCs w:val="24"/>
        </w:rPr>
        <w:t>房智能栽培系统在2个菇房（每个占地面积不少于150平方米，10层床架，栽培面积1000平方米）应用，示范栽培2万平方米，实现</w:t>
      </w:r>
      <w:proofErr w:type="gramStart"/>
      <w:r w:rsidRPr="005A0D89">
        <w:rPr>
          <w:rFonts w:ascii="微软雅黑" w:eastAsia="微软雅黑" w:hAnsi="微软雅黑" w:cs="宋体" w:hint="eastAsia"/>
          <w:color w:val="333333"/>
          <w:kern w:val="0"/>
          <w:sz w:val="24"/>
          <w:szCs w:val="24"/>
        </w:rPr>
        <w:t>优质菇占比</w:t>
      </w:r>
      <w:proofErr w:type="gramEnd"/>
      <w:r w:rsidRPr="005A0D89">
        <w:rPr>
          <w:rFonts w:ascii="微软雅黑" w:eastAsia="微软雅黑" w:hAnsi="微软雅黑" w:cs="宋体" w:hint="eastAsia"/>
          <w:color w:val="333333"/>
          <w:kern w:val="0"/>
          <w:sz w:val="24"/>
          <w:szCs w:val="24"/>
        </w:rPr>
        <w:t>由75%提升至85%，劳动效率提高30%。3.形成适用于鹿茸</w:t>
      </w:r>
      <w:proofErr w:type="gramStart"/>
      <w:r w:rsidRPr="005A0D89">
        <w:rPr>
          <w:rFonts w:ascii="微软雅黑" w:eastAsia="微软雅黑" w:hAnsi="微软雅黑" w:cs="宋体" w:hint="eastAsia"/>
          <w:color w:val="333333"/>
          <w:kern w:val="0"/>
          <w:sz w:val="24"/>
          <w:szCs w:val="24"/>
        </w:rPr>
        <w:t>菇</w:t>
      </w:r>
      <w:proofErr w:type="gramEnd"/>
      <w:r w:rsidRPr="005A0D89">
        <w:rPr>
          <w:rFonts w:ascii="微软雅黑" w:eastAsia="微软雅黑" w:hAnsi="微软雅黑" w:cs="宋体" w:hint="eastAsia"/>
          <w:color w:val="333333"/>
          <w:kern w:val="0"/>
          <w:sz w:val="24"/>
          <w:szCs w:val="24"/>
        </w:rPr>
        <w:t>工厂化生产智慧栽培工艺技术体系1套，示范应用全过程90%以上高自主化率的机械设备。</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实施期限：不超过3年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财政经费控制数：300万元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项目4：设施菜田使用河道灌溉水的安全处理技术及装备开发应用</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考核指标：1.通过代表性应用场景试验，摸清河道灌溉</w:t>
      </w:r>
      <w:proofErr w:type="gramStart"/>
      <w:r w:rsidRPr="005A0D89">
        <w:rPr>
          <w:rFonts w:ascii="微软雅黑" w:eastAsia="微软雅黑" w:hAnsi="微软雅黑" w:cs="宋体" w:hint="eastAsia"/>
          <w:color w:val="333333"/>
          <w:kern w:val="0"/>
          <w:sz w:val="24"/>
          <w:szCs w:val="24"/>
        </w:rPr>
        <w:t>水典型</w:t>
      </w:r>
      <w:proofErr w:type="gramEnd"/>
      <w:r w:rsidRPr="005A0D89">
        <w:rPr>
          <w:rFonts w:ascii="微软雅黑" w:eastAsia="微软雅黑" w:hAnsi="微软雅黑" w:cs="宋体" w:hint="eastAsia"/>
          <w:color w:val="333333"/>
          <w:kern w:val="0"/>
          <w:sz w:val="24"/>
          <w:szCs w:val="24"/>
        </w:rPr>
        <w:t>有机污染物造成药害的浓度阈值，形成受污染河道灌溉水影响蔬菜安全性研究报告1份，建立全生产周期灌溉</w:t>
      </w:r>
      <w:proofErr w:type="gramStart"/>
      <w:r w:rsidRPr="005A0D89">
        <w:rPr>
          <w:rFonts w:ascii="微软雅黑" w:eastAsia="微软雅黑" w:hAnsi="微软雅黑" w:cs="宋体" w:hint="eastAsia"/>
          <w:color w:val="333333"/>
          <w:kern w:val="0"/>
          <w:sz w:val="24"/>
          <w:szCs w:val="24"/>
        </w:rPr>
        <w:t>水典型</w:t>
      </w:r>
      <w:proofErr w:type="gramEnd"/>
      <w:r w:rsidRPr="005A0D89">
        <w:rPr>
          <w:rFonts w:ascii="微软雅黑" w:eastAsia="微软雅黑" w:hAnsi="微软雅黑" w:cs="宋体" w:hint="eastAsia"/>
          <w:color w:val="333333"/>
          <w:kern w:val="0"/>
          <w:sz w:val="24"/>
          <w:szCs w:val="24"/>
        </w:rPr>
        <w:t>有机污染物浓度与作物安全生产阈值计算模型1套。2.瞄准高效、长寿命、低成本、成系列，开发具有智能光控系统、满足最优运行能耗的灌溉水光催化净化装备系统及模块，适合高标准设施菜田应用。该系统的净水能力为15-20吨/小时，单套装备满足300亩农田灌溉需求。对代表性除草剂如甲</w:t>
      </w:r>
      <w:proofErr w:type="gramStart"/>
      <w:r w:rsidRPr="005A0D89">
        <w:rPr>
          <w:rFonts w:ascii="微软雅黑" w:eastAsia="微软雅黑" w:hAnsi="微软雅黑" w:cs="宋体" w:hint="eastAsia"/>
          <w:color w:val="333333"/>
          <w:kern w:val="0"/>
          <w:sz w:val="24"/>
          <w:szCs w:val="24"/>
        </w:rPr>
        <w:t>嘧磺</w:t>
      </w:r>
      <w:proofErr w:type="gramEnd"/>
      <w:r w:rsidRPr="005A0D89">
        <w:rPr>
          <w:rFonts w:ascii="微软雅黑" w:eastAsia="微软雅黑" w:hAnsi="微软雅黑" w:cs="宋体" w:hint="eastAsia"/>
          <w:color w:val="333333"/>
          <w:kern w:val="0"/>
          <w:sz w:val="24"/>
          <w:szCs w:val="24"/>
        </w:rPr>
        <w:t>隆、</w:t>
      </w:r>
      <w:proofErr w:type="gramStart"/>
      <w:r w:rsidRPr="005A0D89">
        <w:rPr>
          <w:rFonts w:ascii="微软雅黑" w:eastAsia="微软雅黑" w:hAnsi="微软雅黑" w:cs="宋体" w:hint="eastAsia"/>
          <w:color w:val="333333"/>
          <w:kern w:val="0"/>
          <w:sz w:val="24"/>
          <w:szCs w:val="24"/>
        </w:rPr>
        <w:t>扑草净</w:t>
      </w:r>
      <w:proofErr w:type="gramEnd"/>
      <w:r w:rsidRPr="005A0D89">
        <w:rPr>
          <w:rFonts w:ascii="微软雅黑" w:eastAsia="微软雅黑" w:hAnsi="微软雅黑" w:cs="宋体" w:hint="eastAsia"/>
          <w:color w:val="333333"/>
          <w:kern w:val="0"/>
          <w:sz w:val="24"/>
          <w:szCs w:val="24"/>
        </w:rPr>
        <w:t>、西草净、异</w:t>
      </w:r>
      <w:proofErr w:type="gramStart"/>
      <w:r w:rsidRPr="005A0D89">
        <w:rPr>
          <w:rFonts w:ascii="微软雅黑" w:eastAsia="微软雅黑" w:hAnsi="微软雅黑" w:cs="宋体" w:hint="eastAsia"/>
          <w:color w:val="333333"/>
          <w:kern w:val="0"/>
          <w:sz w:val="24"/>
          <w:szCs w:val="24"/>
        </w:rPr>
        <w:t>丙甲草胺以及</w:t>
      </w:r>
      <w:proofErr w:type="gramEnd"/>
      <w:r w:rsidRPr="005A0D89">
        <w:rPr>
          <w:rFonts w:ascii="微软雅黑" w:eastAsia="微软雅黑" w:hAnsi="微软雅黑" w:cs="宋体" w:hint="eastAsia"/>
          <w:color w:val="333333"/>
          <w:kern w:val="0"/>
          <w:sz w:val="24"/>
          <w:szCs w:val="24"/>
        </w:rPr>
        <w:t>典型抗生素等有机污染物，降解</w:t>
      </w:r>
      <w:r w:rsidRPr="005A0D89">
        <w:rPr>
          <w:rFonts w:ascii="微软雅黑" w:eastAsia="微软雅黑" w:hAnsi="微软雅黑" w:cs="宋体" w:hint="eastAsia"/>
          <w:color w:val="333333"/>
          <w:kern w:val="0"/>
          <w:sz w:val="24"/>
          <w:szCs w:val="24"/>
        </w:rPr>
        <w:lastRenderedPageBreak/>
        <w:t>率＞75%，满足蔬菜安全生产需要。3.在郊区规模化绿叶菜种植基地建立设施蔬菜绿色智能灌溉水净化系统研究、试验与应用重点基地1个、装备示范基地1个，示范</w:t>
      </w:r>
      <w:proofErr w:type="gramStart"/>
      <w:r w:rsidRPr="005A0D89">
        <w:rPr>
          <w:rFonts w:ascii="微软雅黑" w:eastAsia="微软雅黑" w:hAnsi="微软雅黑" w:cs="宋体" w:hint="eastAsia"/>
          <w:color w:val="333333"/>
          <w:kern w:val="0"/>
          <w:sz w:val="24"/>
          <w:szCs w:val="24"/>
        </w:rPr>
        <w:t>田应用</w:t>
      </w:r>
      <w:proofErr w:type="gramEnd"/>
      <w:r w:rsidRPr="005A0D89">
        <w:rPr>
          <w:rFonts w:ascii="微软雅黑" w:eastAsia="微软雅黑" w:hAnsi="微软雅黑" w:cs="宋体" w:hint="eastAsia"/>
          <w:color w:val="333333"/>
          <w:kern w:val="0"/>
          <w:sz w:val="24"/>
          <w:szCs w:val="24"/>
        </w:rPr>
        <w:t>总面积不低于600亩。4.研究提出高标准设施菜田灌溉水有机物调控生产指南1项，建立设施菜田绿色智能灌溉水净化系统建设与运行规程1项、绿色智能灌溉水净化系统生态效益模型1项，用于建设与运行该系统的经济支出与菜田经济增益对比数据1套。</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实施期限：不超过2年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财政经费控制数：300万元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项目5：带遮阳网玻璃温室顶棚清洗设备的智能化提升和示范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考核指标：1.设计和制作2台智能避障清洗机器人原型机，行进速度6m/min-10m/min，清洗效率24㎡/min-40㎡/min，电功率控制在2000W以下，相关指标参数提供检测报告。2.原型机具备对加装外遮阳系统文</w:t>
      </w:r>
      <w:proofErr w:type="gramStart"/>
      <w:r w:rsidRPr="005A0D89">
        <w:rPr>
          <w:rFonts w:ascii="微软雅黑" w:eastAsia="微软雅黑" w:hAnsi="微软雅黑" w:cs="宋体" w:hint="eastAsia"/>
          <w:color w:val="333333"/>
          <w:kern w:val="0"/>
          <w:sz w:val="24"/>
          <w:szCs w:val="24"/>
        </w:rPr>
        <w:t>洛</w:t>
      </w:r>
      <w:proofErr w:type="gramEnd"/>
      <w:r w:rsidRPr="005A0D89">
        <w:rPr>
          <w:rFonts w:ascii="微软雅黑" w:eastAsia="微软雅黑" w:hAnsi="微软雅黑" w:cs="宋体" w:hint="eastAsia"/>
          <w:color w:val="333333"/>
          <w:kern w:val="0"/>
          <w:sz w:val="24"/>
          <w:szCs w:val="24"/>
        </w:rPr>
        <w:t>式玻璃温室顶棚的自主作业能力，能自动识别遮阳网立柱障碍并自动跨越，以实现无人工干预进行自动清洗作业。3.原型机水管、电线可自动调整长度，可根据清洗情况在线实时调整喷水压力和滚刷转动速度等作业参数，以保证清洗效果达标。4.形成清洗设备静置及各清洗作业速度下，对现有文</w:t>
      </w:r>
      <w:proofErr w:type="gramStart"/>
      <w:r w:rsidRPr="005A0D89">
        <w:rPr>
          <w:rFonts w:ascii="微软雅黑" w:eastAsia="微软雅黑" w:hAnsi="微软雅黑" w:cs="宋体" w:hint="eastAsia"/>
          <w:color w:val="333333"/>
          <w:kern w:val="0"/>
          <w:sz w:val="24"/>
          <w:szCs w:val="24"/>
        </w:rPr>
        <w:t>洛</w:t>
      </w:r>
      <w:proofErr w:type="gramEnd"/>
      <w:r w:rsidRPr="005A0D89">
        <w:rPr>
          <w:rFonts w:ascii="微软雅黑" w:eastAsia="微软雅黑" w:hAnsi="微软雅黑" w:cs="宋体" w:hint="eastAsia"/>
          <w:color w:val="333333"/>
          <w:kern w:val="0"/>
          <w:sz w:val="24"/>
          <w:szCs w:val="24"/>
        </w:rPr>
        <w:t>式玻璃温室结构的承载力报告，确保清洗过程安全可靠高效。并为温室建造宜机化标准提供依据。5.形成清洗设备的作业规范，完成10万㎡文</w:t>
      </w:r>
      <w:proofErr w:type="gramStart"/>
      <w:r w:rsidRPr="005A0D89">
        <w:rPr>
          <w:rFonts w:ascii="微软雅黑" w:eastAsia="微软雅黑" w:hAnsi="微软雅黑" w:cs="宋体" w:hint="eastAsia"/>
          <w:color w:val="333333"/>
          <w:kern w:val="0"/>
          <w:sz w:val="24"/>
          <w:szCs w:val="24"/>
        </w:rPr>
        <w:t>洛</w:t>
      </w:r>
      <w:proofErr w:type="gramEnd"/>
      <w:r w:rsidRPr="005A0D89">
        <w:rPr>
          <w:rFonts w:ascii="微软雅黑" w:eastAsia="微软雅黑" w:hAnsi="微软雅黑" w:cs="宋体" w:hint="eastAsia"/>
          <w:color w:val="333333"/>
          <w:kern w:val="0"/>
          <w:sz w:val="24"/>
          <w:szCs w:val="24"/>
        </w:rPr>
        <w:t>式温室顶棚的现场清洗应用示范。6.申报专利2项、软件著作权1项，发表2篇论文。</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lastRenderedPageBreak/>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实施期限：不超过2年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财政经费控制数：300万元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b/>
          <w:bCs/>
          <w:color w:val="333333"/>
          <w:kern w:val="0"/>
          <w:sz w:val="24"/>
          <w:szCs w:val="24"/>
        </w:rPr>
        <w:t> </w:t>
      </w:r>
      <w:r w:rsidRPr="005A0D89">
        <w:rPr>
          <w:rFonts w:ascii="微软雅黑" w:eastAsia="微软雅黑" w:hAnsi="微软雅黑" w:cs="宋体" w:hint="eastAsia"/>
          <w:b/>
          <w:bCs/>
          <w:color w:val="333333"/>
          <w:kern w:val="0"/>
          <w:sz w:val="24"/>
          <w:szCs w:val="24"/>
        </w:rPr>
        <w:t> </w:t>
      </w:r>
      <w:r w:rsidRPr="005A0D89">
        <w:rPr>
          <w:rFonts w:ascii="微软雅黑" w:eastAsia="微软雅黑" w:hAnsi="微软雅黑" w:cs="宋体" w:hint="eastAsia"/>
          <w:b/>
          <w:bCs/>
          <w:color w:val="333333"/>
          <w:kern w:val="0"/>
          <w:sz w:val="24"/>
          <w:szCs w:val="24"/>
        </w:rPr>
        <w:t>项目6：鲜食玉米智能化高效收获机的应用示范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1.选型履带式鲜食玉米收获机2台；作业行数4行；作业速度6-8km/h；转弯半径≤6m;损失率≤3%；甜玉米损伤率≤4%；糯玉米损伤率≤2%；含杂率≤2%；2.筛选出宜机化生产的鲜食玉米优质品种6个（甜玉米2个，甜加</w:t>
      </w:r>
      <w:proofErr w:type="gramStart"/>
      <w:r w:rsidRPr="005A0D89">
        <w:rPr>
          <w:rFonts w:ascii="微软雅黑" w:eastAsia="微软雅黑" w:hAnsi="微软雅黑" w:cs="宋体" w:hint="eastAsia"/>
          <w:color w:val="333333"/>
          <w:kern w:val="0"/>
          <w:sz w:val="24"/>
          <w:szCs w:val="24"/>
        </w:rPr>
        <w:t>糯</w:t>
      </w:r>
      <w:proofErr w:type="gramEnd"/>
      <w:r w:rsidRPr="005A0D89">
        <w:rPr>
          <w:rFonts w:ascii="微软雅黑" w:eastAsia="微软雅黑" w:hAnsi="微软雅黑" w:cs="宋体" w:hint="eastAsia"/>
          <w:color w:val="333333"/>
          <w:kern w:val="0"/>
          <w:sz w:val="24"/>
          <w:szCs w:val="24"/>
        </w:rPr>
        <w:t>2个，糯玉米2个）；总结形成农机和农艺配套的鲜食玉米绿色生产技术规程1套；3.导航作业直线控制精度：±2.5cm；作业面积计算精度≥95%；</w:t>
      </w:r>
      <w:proofErr w:type="gramStart"/>
      <w:r w:rsidRPr="005A0D89">
        <w:rPr>
          <w:rFonts w:ascii="微软雅黑" w:eastAsia="微软雅黑" w:hAnsi="微软雅黑" w:cs="宋体" w:hint="eastAsia"/>
          <w:color w:val="333333"/>
          <w:kern w:val="0"/>
          <w:sz w:val="24"/>
          <w:szCs w:val="24"/>
        </w:rPr>
        <w:t>计穗精度</w:t>
      </w:r>
      <w:proofErr w:type="gramEnd"/>
      <w:r w:rsidRPr="005A0D89">
        <w:rPr>
          <w:rFonts w:ascii="微软雅黑" w:eastAsia="微软雅黑" w:hAnsi="微软雅黑" w:cs="宋体" w:hint="eastAsia"/>
          <w:color w:val="333333"/>
          <w:kern w:val="0"/>
          <w:sz w:val="24"/>
          <w:szCs w:val="24"/>
        </w:rPr>
        <w:t>≥90%；4.试验示范面积500亩次；5.申请专利1项、发表论文2篇。</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实施期限：不超过2年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财政经费控制数：300万元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项目7：鳜鱼设施化养殖系统数字化有效运行技术迭代调优与示范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w:t>
      </w:r>
      <w:proofErr w:type="gramStart"/>
      <w:r w:rsidRPr="005A0D89">
        <w:rPr>
          <w:rFonts w:ascii="微软雅黑" w:eastAsia="微软雅黑" w:hAnsi="微软雅黑" w:cs="宋体" w:hint="eastAsia"/>
          <w:color w:val="333333"/>
          <w:kern w:val="0"/>
          <w:sz w:val="24"/>
          <w:szCs w:val="24"/>
        </w:rPr>
        <w:t>研发全</w:t>
      </w:r>
      <w:proofErr w:type="gramEnd"/>
      <w:r w:rsidRPr="005A0D89">
        <w:rPr>
          <w:rFonts w:ascii="微软雅黑" w:eastAsia="微软雅黑" w:hAnsi="微软雅黑" w:cs="宋体" w:hint="eastAsia"/>
          <w:color w:val="333333"/>
          <w:kern w:val="0"/>
          <w:sz w:val="24"/>
          <w:szCs w:val="24"/>
        </w:rPr>
        <w:t>周期可信数据感知与采集系统：建立有效数据采集系统，形成2个养殖周期组成的多维异构数据库，实现鳜鱼设施化养殖过程的数字化表达。建立室内循环与室外流水槽相结合的鳜鱼养殖运行模型和迭代调</w:t>
      </w:r>
      <w:proofErr w:type="gramStart"/>
      <w:r w:rsidRPr="005A0D89">
        <w:rPr>
          <w:rFonts w:ascii="微软雅黑" w:eastAsia="微软雅黑" w:hAnsi="微软雅黑" w:cs="宋体" w:hint="eastAsia"/>
          <w:color w:val="333333"/>
          <w:kern w:val="0"/>
          <w:sz w:val="24"/>
          <w:szCs w:val="24"/>
        </w:rPr>
        <w:t>优控制</w:t>
      </w:r>
      <w:proofErr w:type="gramEnd"/>
      <w:r w:rsidRPr="005A0D89">
        <w:rPr>
          <w:rFonts w:ascii="微软雅黑" w:eastAsia="微软雅黑" w:hAnsi="微软雅黑" w:cs="宋体" w:hint="eastAsia"/>
          <w:color w:val="333333"/>
          <w:kern w:val="0"/>
          <w:sz w:val="24"/>
          <w:szCs w:val="24"/>
        </w:rPr>
        <w:t>平台，实现投饵、驯化、水质管理等的数字化管控,支持控制模型和平台参数动态调优。开展系统养殖示范与应用验证：覆盖鳜鱼设施化养殖面积≥1500平方米，养殖水体体积≥600立方米，建立技术标准1个，养殖过程中饲料系数降低8%，污</w:t>
      </w:r>
      <w:r w:rsidRPr="005A0D89">
        <w:rPr>
          <w:rFonts w:ascii="微软雅黑" w:eastAsia="微软雅黑" w:hAnsi="微软雅黑" w:cs="宋体" w:hint="eastAsia"/>
          <w:color w:val="333333"/>
          <w:kern w:val="0"/>
          <w:sz w:val="24"/>
          <w:szCs w:val="24"/>
        </w:rPr>
        <w:lastRenderedPageBreak/>
        <w:t>染物负荷降低20%，单位产量能耗下降30%，劳动力使用量降低35%，养殖综合效益提升15%。</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实施期限：不超过3年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财政经费控制数：300万元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项目8：玻璃温室串番茄蔓叶</w:t>
      </w:r>
      <w:proofErr w:type="gramStart"/>
      <w:r w:rsidRPr="005A0D89">
        <w:rPr>
          <w:rFonts w:ascii="微软雅黑" w:eastAsia="微软雅黑" w:hAnsi="微软雅黑" w:cs="宋体" w:hint="eastAsia"/>
          <w:b/>
          <w:bCs/>
          <w:color w:val="333333"/>
          <w:kern w:val="0"/>
          <w:sz w:val="24"/>
          <w:szCs w:val="24"/>
        </w:rPr>
        <w:t>整理自</w:t>
      </w:r>
      <w:proofErr w:type="gramEnd"/>
      <w:r w:rsidRPr="005A0D89">
        <w:rPr>
          <w:rFonts w:ascii="微软雅黑" w:eastAsia="微软雅黑" w:hAnsi="微软雅黑" w:cs="宋体" w:hint="eastAsia"/>
          <w:b/>
          <w:bCs/>
          <w:color w:val="333333"/>
          <w:kern w:val="0"/>
          <w:sz w:val="24"/>
          <w:szCs w:val="24"/>
        </w:rPr>
        <w:t>适应智能装备应用场景示范项目</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1.工作时长24H，实现全天候串番茄蔓叶整理；2.设备无故障率80%以上；3.串番茄整理合格率：通过机器人不断巡逻，迅速剪掉遮挡叶片，实现整体合格率达80%以上；4.串番茄蔓叶整理效率每小时360-500片；5.整体提供2台套单臂单站完整装备及系统；6.机械手臂指标：力控制精度0.1N，机器人</w:t>
      </w:r>
      <w:proofErr w:type="gramStart"/>
      <w:r w:rsidRPr="005A0D89">
        <w:rPr>
          <w:rFonts w:ascii="微软雅黑" w:eastAsia="微软雅黑" w:hAnsi="微软雅黑" w:cs="宋体" w:hint="eastAsia"/>
          <w:color w:val="333333"/>
          <w:kern w:val="0"/>
          <w:sz w:val="24"/>
          <w:szCs w:val="24"/>
        </w:rPr>
        <w:t>本体力觉反应</w:t>
      </w:r>
      <w:proofErr w:type="gramEnd"/>
      <w:r w:rsidRPr="005A0D89">
        <w:rPr>
          <w:rFonts w:ascii="微软雅黑" w:eastAsia="微软雅黑" w:hAnsi="微软雅黑" w:cs="宋体" w:hint="eastAsia"/>
          <w:color w:val="333333"/>
          <w:kern w:val="0"/>
          <w:sz w:val="24"/>
          <w:szCs w:val="24"/>
        </w:rPr>
        <w:t>度1.7N，机器人本体力控延时1ms；7.AI智能识别系统指标：对剪枝部位识别精度&lt;1cm，最终剪枝动作精度&lt;2cm，剪枝动作成功率85%。单次拍照对遮挡蔓叶识别召回率&gt;85%，准确率&gt;85%。</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实施期限：不超过2年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财政经费控制数：300万元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项目9：绿色优质农产品产地溯源、精准判别及可视化应用</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考核指标：立足3-4种重点农产品监管场景，建立本地和主产区域稳定同位素和光谱特征指纹图谱数据库1个，研发农产品产地精准识别模型和技术3</w:t>
      </w:r>
      <w:r w:rsidRPr="005A0D89">
        <w:rPr>
          <w:rFonts w:ascii="微软雅黑" w:eastAsia="微软雅黑" w:hAnsi="微软雅黑" w:cs="宋体" w:hint="eastAsia"/>
          <w:color w:val="333333"/>
          <w:kern w:val="0"/>
          <w:sz w:val="24"/>
          <w:szCs w:val="24"/>
        </w:rPr>
        <w:lastRenderedPageBreak/>
        <w:t>套，实现地产农产品排他性判别准确率达90%以上；开发农产品源产地精准判别与申农码、农产品承诺达标合格证、追溯码等系统相结合的场景化可视化系统1套，制定技术规范、规程或标准3项，并在不少于3个代表性生产企业或基地开展示范，在全国和上海市农产品质</w:t>
      </w:r>
      <w:proofErr w:type="gramStart"/>
      <w:r w:rsidRPr="005A0D89">
        <w:rPr>
          <w:rFonts w:ascii="微软雅黑" w:eastAsia="微软雅黑" w:hAnsi="微软雅黑" w:cs="宋体" w:hint="eastAsia"/>
          <w:color w:val="333333"/>
          <w:kern w:val="0"/>
          <w:sz w:val="24"/>
          <w:szCs w:val="24"/>
        </w:rPr>
        <w:t>量安全</w:t>
      </w:r>
      <w:proofErr w:type="gramEnd"/>
      <w:r w:rsidRPr="005A0D89">
        <w:rPr>
          <w:rFonts w:ascii="微软雅黑" w:eastAsia="微软雅黑" w:hAnsi="微软雅黑" w:cs="宋体" w:hint="eastAsia"/>
          <w:color w:val="333333"/>
          <w:kern w:val="0"/>
          <w:sz w:val="24"/>
          <w:szCs w:val="24"/>
        </w:rPr>
        <w:t>专项监测中进行验证应用，为农产品质</w:t>
      </w:r>
      <w:proofErr w:type="gramStart"/>
      <w:r w:rsidRPr="005A0D89">
        <w:rPr>
          <w:rFonts w:ascii="微软雅黑" w:eastAsia="微软雅黑" w:hAnsi="微软雅黑" w:cs="宋体" w:hint="eastAsia"/>
          <w:color w:val="333333"/>
          <w:kern w:val="0"/>
          <w:sz w:val="24"/>
          <w:szCs w:val="24"/>
        </w:rPr>
        <w:t>量安全</w:t>
      </w:r>
      <w:proofErr w:type="gramEnd"/>
      <w:r w:rsidRPr="005A0D89">
        <w:rPr>
          <w:rFonts w:ascii="微软雅黑" w:eastAsia="微软雅黑" w:hAnsi="微软雅黑" w:cs="宋体" w:hint="eastAsia"/>
          <w:color w:val="333333"/>
          <w:kern w:val="0"/>
          <w:sz w:val="24"/>
          <w:szCs w:val="24"/>
        </w:rPr>
        <w:t>监管工作提供科技支撑。</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实施期限：不超过3年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财政经费控制数：150万元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 </w:t>
      </w:r>
      <w:r w:rsidRPr="005A0D89">
        <w:rPr>
          <w:rFonts w:ascii="微软雅黑" w:eastAsia="微软雅黑" w:hAnsi="微软雅黑" w:cs="宋体" w:hint="eastAsia"/>
          <w:b/>
          <w:bCs/>
          <w:color w:val="333333"/>
          <w:kern w:val="0"/>
          <w:sz w:val="24"/>
          <w:szCs w:val="24"/>
        </w:rPr>
        <w:t>项目10：畜禽养殖绿色生态</w:t>
      </w:r>
      <w:proofErr w:type="gramStart"/>
      <w:r w:rsidRPr="005A0D89">
        <w:rPr>
          <w:rFonts w:ascii="微软雅黑" w:eastAsia="微软雅黑" w:hAnsi="微软雅黑" w:cs="宋体" w:hint="eastAsia"/>
          <w:b/>
          <w:bCs/>
          <w:color w:val="333333"/>
          <w:kern w:val="0"/>
          <w:sz w:val="24"/>
          <w:szCs w:val="24"/>
        </w:rPr>
        <w:t>之微藻饲料</w:t>
      </w:r>
      <w:proofErr w:type="gramEnd"/>
      <w:r w:rsidRPr="005A0D89">
        <w:rPr>
          <w:rFonts w:ascii="微软雅黑" w:eastAsia="微软雅黑" w:hAnsi="微软雅黑" w:cs="宋体" w:hint="eastAsia"/>
          <w:b/>
          <w:bCs/>
          <w:color w:val="333333"/>
          <w:kern w:val="0"/>
          <w:sz w:val="24"/>
          <w:szCs w:val="24"/>
        </w:rPr>
        <w:t>添加剂产品研发</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w:t>
      </w:r>
      <w:proofErr w:type="gramStart"/>
      <w:r w:rsidRPr="005A0D89">
        <w:rPr>
          <w:rFonts w:ascii="微软雅黑" w:eastAsia="微软雅黑" w:hAnsi="微软雅黑" w:cs="宋体" w:hint="eastAsia"/>
          <w:color w:val="333333"/>
          <w:kern w:val="0"/>
          <w:sz w:val="24"/>
          <w:szCs w:val="24"/>
        </w:rPr>
        <w:t>形成微藻规模化</w:t>
      </w:r>
      <w:proofErr w:type="gramEnd"/>
      <w:r w:rsidRPr="005A0D89">
        <w:rPr>
          <w:rFonts w:ascii="微软雅黑" w:eastAsia="微软雅黑" w:hAnsi="微软雅黑" w:cs="宋体" w:hint="eastAsia"/>
          <w:color w:val="333333"/>
          <w:kern w:val="0"/>
          <w:sz w:val="24"/>
          <w:szCs w:val="24"/>
        </w:rPr>
        <w:t>养殖配套集成工艺系统，实现</w:t>
      </w:r>
      <w:proofErr w:type="gramStart"/>
      <w:r w:rsidRPr="005A0D89">
        <w:rPr>
          <w:rFonts w:ascii="微软雅黑" w:eastAsia="微软雅黑" w:hAnsi="微软雅黑" w:cs="宋体" w:hint="eastAsia"/>
          <w:color w:val="333333"/>
          <w:kern w:val="0"/>
          <w:sz w:val="24"/>
          <w:szCs w:val="24"/>
        </w:rPr>
        <w:t>全年微藻养殖</w:t>
      </w:r>
      <w:proofErr w:type="gramEnd"/>
      <w:r w:rsidRPr="005A0D89">
        <w:rPr>
          <w:rFonts w:ascii="微软雅黑" w:eastAsia="微软雅黑" w:hAnsi="微软雅黑" w:cs="宋体" w:hint="eastAsia"/>
          <w:color w:val="333333"/>
          <w:kern w:val="0"/>
          <w:sz w:val="24"/>
          <w:szCs w:val="24"/>
        </w:rPr>
        <w:t>稳定运行，小时CO2处理能力18m³，年CO2处理能力9万m³，</w:t>
      </w:r>
      <w:proofErr w:type="gramStart"/>
      <w:r w:rsidRPr="005A0D89">
        <w:rPr>
          <w:rFonts w:ascii="微软雅黑" w:eastAsia="微软雅黑" w:hAnsi="微软雅黑" w:cs="宋体" w:hint="eastAsia"/>
          <w:color w:val="333333"/>
          <w:kern w:val="0"/>
          <w:sz w:val="24"/>
          <w:szCs w:val="24"/>
        </w:rPr>
        <w:t>年产微藻60吨</w:t>
      </w:r>
      <w:proofErr w:type="gramEnd"/>
      <w:r w:rsidRPr="005A0D89">
        <w:rPr>
          <w:rFonts w:ascii="微软雅黑" w:eastAsia="微软雅黑" w:hAnsi="微软雅黑" w:cs="宋体" w:hint="eastAsia"/>
          <w:color w:val="333333"/>
          <w:kern w:val="0"/>
          <w:sz w:val="24"/>
          <w:szCs w:val="24"/>
        </w:rPr>
        <w:t>（初步浓缩，</w:t>
      </w:r>
      <w:proofErr w:type="gramStart"/>
      <w:r w:rsidRPr="005A0D89">
        <w:rPr>
          <w:rFonts w:ascii="微软雅黑" w:eastAsia="微软雅黑" w:hAnsi="微软雅黑" w:cs="宋体" w:hint="eastAsia"/>
          <w:color w:val="333333"/>
          <w:kern w:val="0"/>
          <w:sz w:val="24"/>
          <w:szCs w:val="24"/>
        </w:rPr>
        <w:t>含固率</w:t>
      </w:r>
      <w:proofErr w:type="gramEnd"/>
      <w:r w:rsidRPr="005A0D89">
        <w:rPr>
          <w:rFonts w:ascii="微软雅黑" w:eastAsia="微软雅黑" w:hAnsi="微软雅黑" w:cs="宋体" w:hint="eastAsia"/>
          <w:color w:val="333333"/>
          <w:kern w:val="0"/>
          <w:sz w:val="24"/>
          <w:szCs w:val="24"/>
        </w:rPr>
        <w:t>15％）。申请发明专利2项（</w:t>
      </w:r>
      <w:proofErr w:type="gramStart"/>
      <w:r w:rsidRPr="005A0D89">
        <w:rPr>
          <w:rFonts w:ascii="微软雅黑" w:eastAsia="微软雅黑" w:hAnsi="微软雅黑" w:cs="宋体" w:hint="eastAsia"/>
          <w:color w:val="333333"/>
          <w:kern w:val="0"/>
          <w:sz w:val="24"/>
          <w:szCs w:val="24"/>
        </w:rPr>
        <w:t>1项微藻专利</w:t>
      </w:r>
      <w:proofErr w:type="gramEnd"/>
      <w:r w:rsidRPr="005A0D89">
        <w:rPr>
          <w:rFonts w:ascii="微软雅黑" w:eastAsia="微软雅黑" w:hAnsi="微软雅黑" w:cs="宋体" w:hint="eastAsia"/>
          <w:color w:val="333333"/>
          <w:kern w:val="0"/>
          <w:sz w:val="24"/>
          <w:szCs w:val="24"/>
        </w:rPr>
        <w:t>、</w:t>
      </w:r>
      <w:proofErr w:type="gramStart"/>
      <w:r w:rsidRPr="005A0D89">
        <w:rPr>
          <w:rFonts w:ascii="微软雅黑" w:eastAsia="微软雅黑" w:hAnsi="微软雅黑" w:cs="宋体" w:hint="eastAsia"/>
          <w:color w:val="333333"/>
          <w:kern w:val="0"/>
          <w:sz w:val="24"/>
          <w:szCs w:val="24"/>
        </w:rPr>
        <w:t>1项微藻饲料</w:t>
      </w:r>
      <w:proofErr w:type="gramEnd"/>
      <w:r w:rsidRPr="005A0D89">
        <w:rPr>
          <w:rFonts w:ascii="微软雅黑" w:eastAsia="微软雅黑" w:hAnsi="微软雅黑" w:cs="宋体" w:hint="eastAsia"/>
          <w:color w:val="333333"/>
          <w:kern w:val="0"/>
          <w:sz w:val="24"/>
          <w:szCs w:val="24"/>
        </w:rPr>
        <w:t>制备技术相关发明专利）。</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实施期限：不超过3年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财政经费控制数：300万元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项目11：农田生态系统福寿</w:t>
      </w:r>
      <w:proofErr w:type="gramStart"/>
      <w:r w:rsidRPr="005A0D89">
        <w:rPr>
          <w:rFonts w:ascii="微软雅黑" w:eastAsia="微软雅黑" w:hAnsi="微软雅黑" w:cs="宋体" w:hint="eastAsia"/>
          <w:b/>
          <w:bCs/>
          <w:color w:val="333333"/>
          <w:kern w:val="0"/>
          <w:sz w:val="24"/>
          <w:szCs w:val="24"/>
        </w:rPr>
        <w:t>螺</w:t>
      </w:r>
      <w:proofErr w:type="gramEnd"/>
      <w:r w:rsidRPr="005A0D89">
        <w:rPr>
          <w:rFonts w:ascii="微软雅黑" w:eastAsia="微软雅黑" w:hAnsi="微软雅黑" w:cs="宋体" w:hint="eastAsia"/>
          <w:b/>
          <w:bCs/>
          <w:color w:val="333333"/>
          <w:kern w:val="0"/>
          <w:sz w:val="24"/>
          <w:szCs w:val="24"/>
        </w:rPr>
        <w:t>绿色防控关键技术研究与示范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考核指标：建设全市福寿</w:t>
      </w:r>
      <w:proofErr w:type="gramStart"/>
      <w:r w:rsidRPr="005A0D89">
        <w:rPr>
          <w:rFonts w:ascii="微软雅黑" w:eastAsia="微软雅黑" w:hAnsi="微软雅黑" w:cs="宋体" w:hint="eastAsia"/>
          <w:color w:val="333333"/>
          <w:kern w:val="0"/>
          <w:sz w:val="24"/>
          <w:szCs w:val="24"/>
        </w:rPr>
        <w:t>螺</w:t>
      </w:r>
      <w:proofErr w:type="gramEnd"/>
      <w:r w:rsidRPr="005A0D89">
        <w:rPr>
          <w:rFonts w:ascii="微软雅黑" w:eastAsia="微软雅黑" w:hAnsi="微软雅黑" w:cs="宋体" w:hint="eastAsia"/>
          <w:color w:val="333333"/>
          <w:kern w:val="0"/>
          <w:sz w:val="24"/>
          <w:szCs w:val="24"/>
        </w:rPr>
        <w:t>监测点4-5个，形成上海市福寿</w:t>
      </w:r>
      <w:proofErr w:type="gramStart"/>
      <w:r w:rsidRPr="005A0D89">
        <w:rPr>
          <w:rFonts w:ascii="微软雅黑" w:eastAsia="微软雅黑" w:hAnsi="微软雅黑" w:cs="宋体" w:hint="eastAsia"/>
          <w:color w:val="333333"/>
          <w:kern w:val="0"/>
          <w:sz w:val="24"/>
          <w:szCs w:val="24"/>
        </w:rPr>
        <w:t>螺</w:t>
      </w:r>
      <w:proofErr w:type="gramEnd"/>
      <w:r w:rsidRPr="005A0D89">
        <w:rPr>
          <w:rFonts w:ascii="微软雅黑" w:eastAsia="微软雅黑" w:hAnsi="微软雅黑" w:cs="宋体" w:hint="eastAsia"/>
          <w:color w:val="333333"/>
          <w:kern w:val="0"/>
          <w:sz w:val="24"/>
          <w:szCs w:val="24"/>
        </w:rPr>
        <w:t>测报调查方案，及时开展测报预警，摸清福寿螺在本市水稻上发生和为害规律；研发自主知</w:t>
      </w:r>
      <w:r w:rsidRPr="005A0D89">
        <w:rPr>
          <w:rFonts w:ascii="微软雅黑" w:eastAsia="微软雅黑" w:hAnsi="微软雅黑" w:cs="宋体" w:hint="eastAsia"/>
          <w:color w:val="333333"/>
          <w:kern w:val="0"/>
          <w:sz w:val="24"/>
          <w:szCs w:val="24"/>
        </w:rPr>
        <w:lastRenderedPageBreak/>
        <w:t>识产权的福寿螺性</w:t>
      </w:r>
      <w:proofErr w:type="gramStart"/>
      <w:r w:rsidRPr="005A0D89">
        <w:rPr>
          <w:rFonts w:ascii="微软雅黑" w:eastAsia="微软雅黑" w:hAnsi="微软雅黑" w:cs="宋体" w:hint="eastAsia"/>
          <w:color w:val="333333"/>
          <w:kern w:val="0"/>
          <w:sz w:val="24"/>
          <w:szCs w:val="24"/>
        </w:rPr>
        <w:t>诱</w:t>
      </w:r>
      <w:proofErr w:type="gramEnd"/>
      <w:r w:rsidRPr="005A0D89">
        <w:rPr>
          <w:rFonts w:ascii="微软雅黑" w:eastAsia="微软雅黑" w:hAnsi="微软雅黑" w:cs="宋体" w:hint="eastAsia"/>
          <w:color w:val="333333"/>
          <w:kern w:val="0"/>
          <w:sz w:val="24"/>
          <w:szCs w:val="24"/>
        </w:rPr>
        <w:t>和</w:t>
      </w:r>
      <w:proofErr w:type="gramStart"/>
      <w:r w:rsidRPr="005A0D89">
        <w:rPr>
          <w:rFonts w:ascii="微软雅黑" w:eastAsia="微软雅黑" w:hAnsi="微软雅黑" w:cs="宋体" w:hint="eastAsia"/>
          <w:color w:val="333333"/>
          <w:kern w:val="0"/>
          <w:sz w:val="24"/>
          <w:szCs w:val="24"/>
        </w:rPr>
        <w:t>食诱</w:t>
      </w:r>
      <w:proofErr w:type="gramEnd"/>
      <w:r w:rsidRPr="005A0D89">
        <w:rPr>
          <w:rFonts w:ascii="微软雅黑" w:eastAsia="微软雅黑" w:hAnsi="微软雅黑" w:cs="宋体" w:hint="eastAsia"/>
          <w:color w:val="333333"/>
          <w:kern w:val="0"/>
          <w:sz w:val="24"/>
          <w:szCs w:val="24"/>
        </w:rPr>
        <w:t>剂的诱集技术1项；研发智能灭螺机器人1项，视觉识别福寿螺、</w:t>
      </w:r>
      <w:proofErr w:type="gramStart"/>
      <w:r w:rsidRPr="005A0D89">
        <w:rPr>
          <w:rFonts w:ascii="微软雅黑" w:eastAsia="微软雅黑" w:hAnsi="微软雅黑" w:cs="宋体" w:hint="eastAsia"/>
          <w:color w:val="333333"/>
          <w:kern w:val="0"/>
          <w:sz w:val="24"/>
          <w:szCs w:val="24"/>
        </w:rPr>
        <w:t>螺卵和</w:t>
      </w:r>
      <w:proofErr w:type="gramEnd"/>
      <w:r w:rsidRPr="005A0D89">
        <w:rPr>
          <w:rFonts w:ascii="微软雅黑" w:eastAsia="微软雅黑" w:hAnsi="微软雅黑" w:cs="宋体" w:hint="eastAsia"/>
          <w:color w:val="333333"/>
          <w:kern w:val="0"/>
          <w:sz w:val="24"/>
          <w:szCs w:val="24"/>
        </w:rPr>
        <w:t>防治能力90%以上；形成以非化学防控为主的福寿</w:t>
      </w:r>
      <w:proofErr w:type="gramStart"/>
      <w:r w:rsidRPr="005A0D89">
        <w:rPr>
          <w:rFonts w:ascii="微软雅黑" w:eastAsia="微软雅黑" w:hAnsi="微软雅黑" w:cs="宋体" w:hint="eastAsia"/>
          <w:color w:val="333333"/>
          <w:kern w:val="0"/>
          <w:sz w:val="24"/>
          <w:szCs w:val="24"/>
        </w:rPr>
        <w:t>螺</w:t>
      </w:r>
      <w:proofErr w:type="gramEnd"/>
      <w:r w:rsidRPr="005A0D89">
        <w:rPr>
          <w:rFonts w:ascii="微软雅黑" w:eastAsia="微软雅黑" w:hAnsi="微软雅黑" w:cs="宋体" w:hint="eastAsia"/>
          <w:color w:val="333333"/>
          <w:kern w:val="0"/>
          <w:sz w:val="24"/>
          <w:szCs w:val="24"/>
        </w:rPr>
        <w:t>绿色防控技术规程1套；根据福寿</w:t>
      </w:r>
      <w:proofErr w:type="gramStart"/>
      <w:r w:rsidRPr="005A0D89">
        <w:rPr>
          <w:rFonts w:ascii="微软雅黑" w:eastAsia="微软雅黑" w:hAnsi="微软雅黑" w:cs="宋体" w:hint="eastAsia"/>
          <w:color w:val="333333"/>
          <w:kern w:val="0"/>
          <w:sz w:val="24"/>
          <w:szCs w:val="24"/>
        </w:rPr>
        <w:t>螺</w:t>
      </w:r>
      <w:proofErr w:type="gramEnd"/>
      <w:r w:rsidRPr="005A0D89">
        <w:rPr>
          <w:rFonts w:ascii="微软雅黑" w:eastAsia="微软雅黑" w:hAnsi="微软雅黑" w:cs="宋体" w:hint="eastAsia"/>
          <w:color w:val="333333"/>
          <w:kern w:val="0"/>
          <w:sz w:val="24"/>
          <w:szCs w:val="24"/>
        </w:rPr>
        <w:t>为害程度分级、分场景建立水稻田福寿</w:t>
      </w:r>
      <w:proofErr w:type="gramStart"/>
      <w:r w:rsidRPr="005A0D89">
        <w:rPr>
          <w:rFonts w:ascii="微软雅黑" w:eastAsia="微软雅黑" w:hAnsi="微软雅黑" w:cs="宋体" w:hint="eastAsia"/>
          <w:color w:val="333333"/>
          <w:kern w:val="0"/>
          <w:sz w:val="24"/>
          <w:szCs w:val="24"/>
        </w:rPr>
        <w:t>螺</w:t>
      </w:r>
      <w:proofErr w:type="gramEnd"/>
      <w:r w:rsidRPr="005A0D89">
        <w:rPr>
          <w:rFonts w:ascii="微软雅黑" w:eastAsia="微软雅黑" w:hAnsi="微软雅黑" w:cs="宋体" w:hint="eastAsia"/>
          <w:color w:val="333333"/>
          <w:kern w:val="0"/>
          <w:sz w:val="24"/>
          <w:szCs w:val="24"/>
        </w:rPr>
        <w:t>绿色防控核心示范基地2个，共计200亩，相关技术推广面积5000亩次以上，在水稻田实现防治效果90%以上；培训基层农业技术人员200人次。</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实施期限：不超过3年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财政经费控制数：300万元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项目12：稻田秸秆收集与炭化装备研制和</w:t>
      </w:r>
      <w:proofErr w:type="gramStart"/>
      <w:r w:rsidRPr="005A0D89">
        <w:rPr>
          <w:rFonts w:ascii="微软雅黑" w:eastAsia="微软雅黑" w:hAnsi="微软雅黑" w:cs="宋体" w:hint="eastAsia"/>
          <w:b/>
          <w:bCs/>
          <w:color w:val="333333"/>
          <w:kern w:val="0"/>
          <w:sz w:val="24"/>
          <w:szCs w:val="24"/>
        </w:rPr>
        <w:t>土壤固碳增效</w:t>
      </w:r>
      <w:proofErr w:type="gramEnd"/>
      <w:r w:rsidRPr="005A0D89">
        <w:rPr>
          <w:rFonts w:ascii="微软雅黑" w:eastAsia="微软雅黑" w:hAnsi="微软雅黑" w:cs="宋体" w:hint="eastAsia"/>
          <w:b/>
          <w:bCs/>
          <w:color w:val="333333"/>
          <w:kern w:val="0"/>
          <w:sz w:val="24"/>
          <w:szCs w:val="24"/>
        </w:rPr>
        <w:t>技术示范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考核指标：创制水稻秸秆收集、粉碎、炭化和还田集成装备1套，其中动力系统符合国四标准，炭化炉排放符合《上海市锅炉大气污染物排放标准》(DB31/387-2021)，秸秆</w:t>
      </w:r>
      <w:proofErr w:type="gramStart"/>
      <w:r w:rsidRPr="005A0D89">
        <w:rPr>
          <w:rFonts w:ascii="微软雅黑" w:eastAsia="微软雅黑" w:hAnsi="微软雅黑" w:cs="宋体" w:hint="eastAsia"/>
          <w:color w:val="333333"/>
          <w:kern w:val="0"/>
          <w:sz w:val="24"/>
          <w:szCs w:val="24"/>
        </w:rPr>
        <w:t>炭</w:t>
      </w:r>
      <w:proofErr w:type="gramEnd"/>
      <w:r w:rsidRPr="005A0D89">
        <w:rPr>
          <w:rFonts w:ascii="微软雅黑" w:eastAsia="微软雅黑" w:hAnsi="微软雅黑" w:cs="宋体" w:hint="eastAsia"/>
          <w:color w:val="333333"/>
          <w:kern w:val="0"/>
          <w:sz w:val="24"/>
          <w:szCs w:val="24"/>
        </w:rPr>
        <w:t>转化率达到20%以上，作业效率4亩/小时以上，额定工况燃油消耗率≤230 g/(kW·h)，制造成本不高于30万/台；构建稻田秸秆炭化还田技术体系，形成技术操作指南1套；建立核心示范基地2个，总规模不低于200亩，示范基地水稻秸秆炭化利用率90%以上，土壤有机质含量提升6%，稻田</w:t>
      </w:r>
      <w:proofErr w:type="gramStart"/>
      <w:r w:rsidRPr="005A0D89">
        <w:rPr>
          <w:rFonts w:ascii="微软雅黑" w:eastAsia="微软雅黑" w:hAnsi="微软雅黑" w:cs="宋体" w:hint="eastAsia"/>
          <w:color w:val="333333"/>
          <w:kern w:val="0"/>
          <w:sz w:val="24"/>
          <w:szCs w:val="24"/>
        </w:rPr>
        <w:t>化肥减施</w:t>
      </w:r>
      <w:proofErr w:type="gramEnd"/>
      <w:r w:rsidRPr="005A0D89">
        <w:rPr>
          <w:rFonts w:ascii="微软雅黑" w:eastAsia="微软雅黑" w:hAnsi="微软雅黑" w:cs="宋体" w:hint="eastAsia"/>
          <w:color w:val="333333"/>
          <w:kern w:val="0"/>
          <w:sz w:val="24"/>
          <w:szCs w:val="24"/>
        </w:rPr>
        <w:t>20%，水稻病虫草害发生率降低20%，稻田经济收益提升10%。</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实施期限：不超过3年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财政经费控制数：270万元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（二）产业提升项目</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b/>
          <w:bCs/>
          <w:color w:val="333333"/>
          <w:kern w:val="0"/>
          <w:sz w:val="24"/>
          <w:szCs w:val="24"/>
        </w:rPr>
        <w:lastRenderedPageBreak/>
        <w:t> </w:t>
      </w:r>
      <w:r w:rsidRPr="005A0D89">
        <w:rPr>
          <w:rFonts w:ascii="微软雅黑" w:eastAsia="微软雅黑" w:hAnsi="微软雅黑" w:cs="宋体" w:hint="eastAsia"/>
          <w:b/>
          <w:bCs/>
          <w:color w:val="333333"/>
          <w:kern w:val="0"/>
          <w:sz w:val="24"/>
          <w:szCs w:val="24"/>
        </w:rPr>
        <w:t> </w:t>
      </w:r>
      <w:r w:rsidRPr="005A0D89">
        <w:rPr>
          <w:rFonts w:ascii="微软雅黑" w:eastAsia="微软雅黑" w:hAnsi="微软雅黑" w:cs="宋体" w:hint="eastAsia"/>
          <w:b/>
          <w:bCs/>
          <w:color w:val="333333"/>
          <w:kern w:val="0"/>
          <w:sz w:val="24"/>
          <w:szCs w:val="24"/>
        </w:rPr>
        <w:t>项目1：南汇水蜜桃产业提升与技术集成示范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开发水蜜桃专用智能开闭式避雨设施和全开顶式促成栽培设施各1套，研发确定技术参数，形成技术规范；建成水蜜桃设施高效栽培模式核心示范园150亩，其中，促成温室10亩，实现室内温度和光照等环境因子的智能管控，花期棚内温度调控在20-25℃、成熟期极端温度低于38℃；引进、筛选优质早熟品种2-3个；集成暗管排水、断根</w:t>
      </w:r>
      <w:proofErr w:type="gramStart"/>
      <w:r w:rsidRPr="005A0D89">
        <w:rPr>
          <w:rFonts w:ascii="微软雅黑" w:eastAsia="微软雅黑" w:hAnsi="微软雅黑" w:cs="宋体" w:hint="eastAsia"/>
          <w:color w:val="333333"/>
          <w:kern w:val="0"/>
          <w:sz w:val="24"/>
          <w:szCs w:val="24"/>
        </w:rPr>
        <w:t>式根域</w:t>
      </w:r>
      <w:proofErr w:type="gramEnd"/>
      <w:r w:rsidRPr="005A0D89">
        <w:rPr>
          <w:rFonts w:ascii="微软雅黑" w:eastAsia="微软雅黑" w:hAnsi="微软雅黑" w:cs="宋体" w:hint="eastAsia"/>
          <w:color w:val="333333"/>
          <w:kern w:val="0"/>
          <w:sz w:val="24"/>
          <w:szCs w:val="24"/>
        </w:rPr>
        <w:t>限制栽培、高光效宜机化树形构建、机械化土壤培肥、智能化肥水气精准供给等关键技术，形成栽培机械化管理桃园的避雨和促成优质高效栽培技术规范各1套；与同区域常规桃园相比，核心示范园机械作业应用率提高到60%以上，管理用工减少40%以上，节肥10%、减药20%以上；示范推广避雨和促成栽培技术300亩以上，</w:t>
      </w:r>
      <w:proofErr w:type="gramStart"/>
      <w:r w:rsidRPr="005A0D89">
        <w:rPr>
          <w:rFonts w:ascii="微软雅黑" w:eastAsia="微软雅黑" w:hAnsi="微软雅黑" w:cs="宋体" w:hint="eastAsia"/>
          <w:color w:val="333333"/>
          <w:kern w:val="0"/>
          <w:sz w:val="24"/>
          <w:szCs w:val="24"/>
        </w:rPr>
        <w:t>促早栽培</w:t>
      </w:r>
      <w:proofErr w:type="gramEnd"/>
      <w:r w:rsidRPr="005A0D89">
        <w:rPr>
          <w:rFonts w:ascii="微软雅黑" w:eastAsia="微软雅黑" w:hAnsi="微软雅黑" w:cs="宋体" w:hint="eastAsia"/>
          <w:color w:val="333333"/>
          <w:kern w:val="0"/>
          <w:sz w:val="24"/>
          <w:szCs w:val="24"/>
        </w:rPr>
        <w:t>果实成熟期提早40-50天，设施栽培可溶性固形物含量提高15%以上、优质果率提高10%以上、亩产值提高20%以上；技术培训3-5次，培训桃农150人次以上；申请专利及软件著作权1-2件。</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实施期限：不超过3年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财政经费控制数：800万元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项目2：面向串番茄的智能温室人工智能综合决策系统</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考核指标：研发出面向串番茄栽培的人工智能综合决策系统；研发出包含经济模型、群体光合模型与生长模型的人工智能决策模型体系，初步搭建人工智</w:t>
      </w:r>
      <w:r w:rsidRPr="005A0D89">
        <w:rPr>
          <w:rFonts w:ascii="微软雅黑" w:eastAsia="微软雅黑" w:hAnsi="微软雅黑" w:cs="宋体" w:hint="eastAsia"/>
          <w:color w:val="333333"/>
          <w:kern w:val="0"/>
          <w:sz w:val="24"/>
          <w:szCs w:val="24"/>
        </w:rPr>
        <w:lastRenderedPageBreak/>
        <w:t>能种植决策大模型系统框架，为串番茄种植提供涵盖植物生理、能耗、经济性、专家种植经验等多因子耦合的综合种植决策。</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研发出环境智能控制软件，开放接口支持数据共享与决策指令传输，可将5分钟历时生成的数据存储10年。可对接主流温度、湿度、CO2、EC、pH、PAR、降雨、风速、风向9类传感器，开发温室小气候模型，基于环境多因子参量实现1小时以上气候模拟与能耗测算，从而对植株生长条件与能源资源优化配置。针对上海气候特色预设针对性的参数、策略，可根据气象预报提前介入能源系统的运作。</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系统完成后应至少在1个智能温室示范项目落地应用，并实现单位能耗产生的综合收益提升5%以上。</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实施期限：不超过2年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财政经费控制数：800万元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项目3：基于数字化河蟹养殖感知管控技术集成与生产应用</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构建1套河蟹养殖数字化养殖模式，形成团体标准或技术性指导文件不少于2项。研制温度、溶解氧、pH多参数传感器1款，精度：温度±0.1℃、溶解氧±0.2mg/L、pH±0.2，器件生产成本不超过480元，使用寿命2年以上；构建优化分布式传感器网络，整体数据表达可靠度≥95%。建立饲料投喂、水质调控、水草种植等不少于3种模型，实现河蟹养殖数字化闭环控制。技</w:t>
      </w:r>
      <w:r w:rsidRPr="005A0D89">
        <w:rPr>
          <w:rFonts w:ascii="微软雅黑" w:eastAsia="微软雅黑" w:hAnsi="微软雅黑" w:cs="宋体" w:hint="eastAsia"/>
          <w:color w:val="333333"/>
          <w:kern w:val="0"/>
          <w:sz w:val="24"/>
          <w:szCs w:val="24"/>
        </w:rPr>
        <w:lastRenderedPageBreak/>
        <w:t>术集中应用500亩以上池塘养殖，饵料系数降低8%；单位产量能耗降低20%；高品质4</w:t>
      </w:r>
      <w:proofErr w:type="gramStart"/>
      <w:r w:rsidRPr="005A0D89">
        <w:rPr>
          <w:rFonts w:ascii="微软雅黑" w:eastAsia="微软雅黑" w:hAnsi="微软雅黑" w:cs="宋体" w:hint="eastAsia"/>
          <w:color w:val="333333"/>
          <w:kern w:val="0"/>
          <w:sz w:val="24"/>
          <w:szCs w:val="24"/>
        </w:rPr>
        <w:t>两</w:t>
      </w:r>
      <w:proofErr w:type="gramEnd"/>
      <w:r w:rsidRPr="005A0D89">
        <w:rPr>
          <w:rFonts w:ascii="微软雅黑" w:eastAsia="微软雅黑" w:hAnsi="微软雅黑" w:cs="宋体" w:hint="eastAsia"/>
          <w:color w:val="333333"/>
          <w:kern w:val="0"/>
          <w:sz w:val="24"/>
          <w:szCs w:val="24"/>
        </w:rPr>
        <w:t>雌蟹、5</w:t>
      </w:r>
      <w:proofErr w:type="gramStart"/>
      <w:r w:rsidRPr="005A0D89">
        <w:rPr>
          <w:rFonts w:ascii="微软雅黑" w:eastAsia="微软雅黑" w:hAnsi="微软雅黑" w:cs="宋体" w:hint="eastAsia"/>
          <w:color w:val="333333"/>
          <w:kern w:val="0"/>
          <w:sz w:val="24"/>
          <w:szCs w:val="24"/>
        </w:rPr>
        <w:t>两雄蟹产占</w:t>
      </w:r>
      <w:proofErr w:type="gramEnd"/>
      <w:r w:rsidRPr="005A0D89">
        <w:rPr>
          <w:rFonts w:ascii="微软雅黑" w:eastAsia="微软雅黑" w:hAnsi="微软雅黑" w:cs="宋体" w:hint="eastAsia"/>
          <w:color w:val="333333"/>
          <w:kern w:val="0"/>
          <w:sz w:val="24"/>
          <w:szCs w:val="24"/>
        </w:rPr>
        <w:t>比达到70%；综合经济效益提升15%。</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实施期限：不超过3年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财政经费控制数：800万元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项目4：地产农产品新鲜度品质评价技术体系建立与集成应用</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考核指标：确定蔬菜（青菜、生菜）、果品（草莓、西瓜、桃）、食用菌（双</w:t>
      </w:r>
      <w:proofErr w:type="gramStart"/>
      <w:r w:rsidRPr="005A0D89">
        <w:rPr>
          <w:rFonts w:ascii="微软雅黑" w:eastAsia="微软雅黑" w:hAnsi="微软雅黑" w:cs="宋体" w:hint="eastAsia"/>
          <w:color w:val="333333"/>
          <w:kern w:val="0"/>
          <w:sz w:val="24"/>
          <w:szCs w:val="24"/>
        </w:rPr>
        <w:t>孢</w:t>
      </w:r>
      <w:proofErr w:type="gramEnd"/>
      <w:r w:rsidRPr="005A0D89">
        <w:rPr>
          <w:rFonts w:ascii="微软雅黑" w:eastAsia="微软雅黑" w:hAnsi="微软雅黑" w:cs="宋体" w:hint="eastAsia"/>
          <w:color w:val="333333"/>
          <w:kern w:val="0"/>
          <w:sz w:val="24"/>
          <w:szCs w:val="24"/>
        </w:rPr>
        <w:t>蘑菇）、禽产品（鸡蛋、猪肉）等典型地产农产品各自新鲜</w:t>
      </w:r>
      <w:proofErr w:type="gramStart"/>
      <w:r w:rsidRPr="005A0D89">
        <w:rPr>
          <w:rFonts w:ascii="微软雅黑" w:eastAsia="微软雅黑" w:hAnsi="微软雅黑" w:cs="宋体" w:hint="eastAsia"/>
          <w:color w:val="333333"/>
          <w:kern w:val="0"/>
          <w:sz w:val="24"/>
          <w:szCs w:val="24"/>
        </w:rPr>
        <w:t>度特征</w:t>
      </w:r>
      <w:proofErr w:type="gramEnd"/>
      <w:r w:rsidRPr="005A0D89">
        <w:rPr>
          <w:rFonts w:ascii="微软雅黑" w:eastAsia="微软雅黑" w:hAnsi="微软雅黑" w:cs="宋体" w:hint="eastAsia"/>
          <w:color w:val="333333"/>
          <w:kern w:val="0"/>
          <w:sz w:val="24"/>
          <w:szCs w:val="24"/>
        </w:rPr>
        <w:t>性指标，并建立相应的新鲜度品质基础数据库1套；集成风味、营养、功能指标，构建时空多维新鲜度品质综合评价技术1套；开展新鲜</w:t>
      </w:r>
      <w:proofErr w:type="gramStart"/>
      <w:r w:rsidRPr="005A0D89">
        <w:rPr>
          <w:rFonts w:ascii="微软雅黑" w:eastAsia="微软雅黑" w:hAnsi="微软雅黑" w:cs="宋体" w:hint="eastAsia"/>
          <w:color w:val="333333"/>
          <w:kern w:val="0"/>
          <w:sz w:val="24"/>
          <w:szCs w:val="24"/>
        </w:rPr>
        <w:t>度快速</w:t>
      </w:r>
      <w:proofErr w:type="gramEnd"/>
      <w:r w:rsidRPr="005A0D89">
        <w:rPr>
          <w:rFonts w:ascii="微软雅黑" w:eastAsia="微软雅黑" w:hAnsi="微软雅黑" w:cs="宋体" w:hint="eastAsia"/>
          <w:color w:val="333333"/>
          <w:kern w:val="0"/>
          <w:sz w:val="24"/>
          <w:szCs w:val="24"/>
        </w:rPr>
        <w:t>识别技术研究，建立新鲜度品质预测模型1套，研发无损检测方法5种；开展地产农产品生产及销售端新鲜度品质可视化应用，在企业建立示范点不少于5个；制定新鲜度品质检测、评价、调控等标准6项。</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实施期限：不超过3年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财政经费控制数：800万元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项目5：有机</w:t>
      </w:r>
      <w:proofErr w:type="gramStart"/>
      <w:r w:rsidRPr="005A0D89">
        <w:rPr>
          <w:rFonts w:ascii="微软雅黑" w:eastAsia="微软雅黑" w:hAnsi="微软雅黑" w:cs="宋体" w:hint="eastAsia"/>
          <w:b/>
          <w:bCs/>
          <w:color w:val="333333"/>
          <w:kern w:val="0"/>
          <w:sz w:val="24"/>
          <w:szCs w:val="24"/>
        </w:rPr>
        <w:t>稻鳖综合</w:t>
      </w:r>
      <w:proofErr w:type="gramEnd"/>
      <w:r w:rsidRPr="005A0D89">
        <w:rPr>
          <w:rFonts w:ascii="微软雅黑" w:eastAsia="微软雅黑" w:hAnsi="微软雅黑" w:cs="宋体" w:hint="eastAsia"/>
          <w:b/>
          <w:bCs/>
          <w:color w:val="333333"/>
          <w:kern w:val="0"/>
          <w:sz w:val="24"/>
          <w:szCs w:val="24"/>
        </w:rPr>
        <w:t>种养关键技术提升与应用</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考核指标：建立有机生态</w:t>
      </w:r>
      <w:proofErr w:type="gramStart"/>
      <w:r w:rsidRPr="005A0D89">
        <w:rPr>
          <w:rFonts w:ascii="微软雅黑" w:eastAsia="微软雅黑" w:hAnsi="微软雅黑" w:cs="宋体" w:hint="eastAsia"/>
          <w:color w:val="333333"/>
          <w:kern w:val="0"/>
          <w:sz w:val="24"/>
          <w:szCs w:val="24"/>
        </w:rPr>
        <w:t>稻鳖综合</w:t>
      </w:r>
      <w:proofErr w:type="gramEnd"/>
      <w:r w:rsidRPr="005A0D89">
        <w:rPr>
          <w:rFonts w:ascii="微软雅黑" w:eastAsia="微软雅黑" w:hAnsi="微软雅黑" w:cs="宋体" w:hint="eastAsia"/>
          <w:color w:val="333333"/>
          <w:kern w:val="0"/>
          <w:sz w:val="24"/>
          <w:szCs w:val="24"/>
        </w:rPr>
        <w:t>种养模式，示范有机水稻种植面积6000亩；有机水稻亩产300千克以上，有机中华鳖亩产30千克以上，综合亩效益</w:t>
      </w:r>
      <w:r w:rsidRPr="005A0D89">
        <w:rPr>
          <w:rFonts w:ascii="微软雅黑" w:eastAsia="微软雅黑" w:hAnsi="微软雅黑" w:cs="宋体" w:hint="eastAsia"/>
          <w:color w:val="333333"/>
          <w:kern w:val="0"/>
          <w:sz w:val="24"/>
          <w:szCs w:val="24"/>
        </w:rPr>
        <w:lastRenderedPageBreak/>
        <w:t>3000元以上。完成有机生态</w:t>
      </w:r>
      <w:proofErr w:type="gramStart"/>
      <w:r w:rsidRPr="005A0D89">
        <w:rPr>
          <w:rFonts w:ascii="微软雅黑" w:eastAsia="微软雅黑" w:hAnsi="微软雅黑" w:cs="宋体" w:hint="eastAsia"/>
          <w:color w:val="333333"/>
          <w:kern w:val="0"/>
          <w:sz w:val="24"/>
          <w:szCs w:val="24"/>
        </w:rPr>
        <w:t>稻鳖综合</w:t>
      </w:r>
      <w:proofErr w:type="gramEnd"/>
      <w:r w:rsidRPr="005A0D89">
        <w:rPr>
          <w:rFonts w:ascii="微软雅黑" w:eastAsia="微软雅黑" w:hAnsi="微软雅黑" w:cs="宋体" w:hint="eastAsia"/>
          <w:color w:val="333333"/>
          <w:kern w:val="0"/>
          <w:sz w:val="24"/>
          <w:szCs w:val="24"/>
        </w:rPr>
        <w:t>种养模式的各类生产要素和中华鳖天然饵料培育方法优化，制定相关企业标准1项。完成有机生态</w:t>
      </w:r>
      <w:proofErr w:type="gramStart"/>
      <w:r w:rsidRPr="005A0D89">
        <w:rPr>
          <w:rFonts w:ascii="微软雅黑" w:eastAsia="微软雅黑" w:hAnsi="微软雅黑" w:cs="宋体" w:hint="eastAsia"/>
          <w:color w:val="333333"/>
          <w:kern w:val="0"/>
          <w:sz w:val="24"/>
          <w:szCs w:val="24"/>
        </w:rPr>
        <w:t>稻鳖综合</w:t>
      </w:r>
      <w:proofErr w:type="gramEnd"/>
      <w:r w:rsidRPr="005A0D89">
        <w:rPr>
          <w:rFonts w:ascii="微软雅黑" w:eastAsia="微软雅黑" w:hAnsi="微软雅黑" w:cs="宋体" w:hint="eastAsia"/>
          <w:color w:val="333333"/>
          <w:kern w:val="0"/>
          <w:sz w:val="24"/>
          <w:szCs w:val="24"/>
        </w:rPr>
        <w:t>种养模式中水稻种植及稻米品质提升关键技术和稻田土壤质量可持续发展研究，发表论文2篇。实现有机水稻种植、有机中华鳖养殖的精细化、标准化、数字化管理，开发有机</w:t>
      </w:r>
      <w:proofErr w:type="gramStart"/>
      <w:r w:rsidRPr="005A0D89">
        <w:rPr>
          <w:rFonts w:ascii="微软雅黑" w:eastAsia="微软雅黑" w:hAnsi="微软雅黑" w:cs="宋体" w:hint="eastAsia"/>
          <w:color w:val="333333"/>
          <w:kern w:val="0"/>
          <w:sz w:val="24"/>
          <w:szCs w:val="24"/>
        </w:rPr>
        <w:t>稻鳖综合种养全</w:t>
      </w:r>
      <w:proofErr w:type="gramEnd"/>
      <w:r w:rsidRPr="005A0D89">
        <w:rPr>
          <w:rFonts w:ascii="微软雅黑" w:eastAsia="微软雅黑" w:hAnsi="微软雅黑" w:cs="宋体" w:hint="eastAsia"/>
          <w:color w:val="333333"/>
          <w:kern w:val="0"/>
          <w:sz w:val="24"/>
          <w:szCs w:val="24"/>
        </w:rPr>
        <w:t>过程智能作业管控系统1个， 开发以农田环境感知监测为基础的有机</w:t>
      </w:r>
      <w:proofErr w:type="gramStart"/>
      <w:r w:rsidRPr="005A0D89">
        <w:rPr>
          <w:rFonts w:ascii="微软雅黑" w:eastAsia="微软雅黑" w:hAnsi="微软雅黑" w:cs="宋体" w:hint="eastAsia"/>
          <w:color w:val="333333"/>
          <w:kern w:val="0"/>
          <w:sz w:val="24"/>
          <w:szCs w:val="24"/>
        </w:rPr>
        <w:t>稻鳖综合</w:t>
      </w:r>
      <w:proofErr w:type="gramEnd"/>
      <w:r w:rsidRPr="005A0D89">
        <w:rPr>
          <w:rFonts w:ascii="微软雅黑" w:eastAsia="微软雅黑" w:hAnsi="微软雅黑" w:cs="宋体" w:hint="eastAsia"/>
          <w:color w:val="333333"/>
          <w:kern w:val="0"/>
          <w:sz w:val="24"/>
          <w:szCs w:val="24"/>
        </w:rPr>
        <w:t>种养模型辅助决策系统1个，申请软件著作权2项。</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实施期限：不超过3年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财政经费控制数：400万元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项目6：现代规模化设施化肉羊产业提升关键技术集成与应用</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考核指标：1.集成都市规模化智能化立体多层养羊可复制新技术及模式，形成</w:t>
      </w:r>
      <w:proofErr w:type="gramStart"/>
      <w:r w:rsidRPr="005A0D89">
        <w:rPr>
          <w:rFonts w:ascii="微软雅黑" w:eastAsia="微软雅黑" w:hAnsi="微软雅黑" w:cs="宋体" w:hint="eastAsia"/>
          <w:color w:val="333333"/>
          <w:kern w:val="0"/>
          <w:sz w:val="24"/>
          <w:szCs w:val="24"/>
        </w:rPr>
        <w:t>肉羊全产业链生产</w:t>
      </w:r>
      <w:proofErr w:type="gramEnd"/>
      <w:r w:rsidRPr="005A0D89">
        <w:rPr>
          <w:rFonts w:ascii="微软雅黑" w:eastAsia="微软雅黑" w:hAnsi="微软雅黑" w:cs="宋体" w:hint="eastAsia"/>
          <w:color w:val="333333"/>
          <w:kern w:val="0"/>
          <w:sz w:val="24"/>
          <w:szCs w:val="24"/>
        </w:rPr>
        <w:t>系列标准1套。2.组建湖羊纯种保种群，筛选母羊250只以上，公羊25只以上，家系数6个以上。筛选出与湖羊和黑山羊重要经济性状显著关联的候选基因20个以上。3.筛选具有生长快速、品质优良、屠宰率高的优质肉羊杂交组合2个以上，羔羊初生、公母羊6月龄、12月龄体重分别比湖羊、</w:t>
      </w:r>
      <w:proofErr w:type="gramStart"/>
      <w:r w:rsidRPr="005A0D89">
        <w:rPr>
          <w:rFonts w:ascii="微软雅黑" w:eastAsia="微软雅黑" w:hAnsi="微软雅黑" w:cs="宋体" w:hint="eastAsia"/>
          <w:color w:val="333333"/>
          <w:kern w:val="0"/>
          <w:sz w:val="24"/>
          <w:szCs w:val="24"/>
        </w:rPr>
        <w:t>湘东黑山羊</w:t>
      </w:r>
      <w:proofErr w:type="gramEnd"/>
      <w:r w:rsidRPr="005A0D89">
        <w:rPr>
          <w:rFonts w:ascii="微软雅黑" w:eastAsia="微软雅黑" w:hAnsi="微软雅黑" w:cs="宋体" w:hint="eastAsia"/>
          <w:color w:val="333333"/>
          <w:kern w:val="0"/>
          <w:sz w:val="24"/>
          <w:szCs w:val="24"/>
        </w:rPr>
        <w:t>纯种体重平均提高10%以上，屠宰率提高10%以上。4.建立同期发情与人工授精技术体系，同期发情率在80%以上，配种妊娠率70%以上。5.筛选出提升母羊繁殖性能和肉羊生长性能的脂肪酸用量推荐标准2个以上，羔羊存活率提升5%，3月龄体重提高10%。6.形成肉羊低碳日粮配方至少2个，水稻秸秆纤维</w:t>
      </w:r>
      <w:proofErr w:type="gramStart"/>
      <w:r w:rsidRPr="005A0D89">
        <w:rPr>
          <w:rFonts w:ascii="微软雅黑" w:eastAsia="微软雅黑" w:hAnsi="微软雅黑" w:cs="宋体" w:hint="eastAsia"/>
          <w:color w:val="333333"/>
          <w:kern w:val="0"/>
          <w:sz w:val="24"/>
          <w:szCs w:val="24"/>
        </w:rPr>
        <w:t>降解率</w:t>
      </w:r>
      <w:proofErr w:type="gramEnd"/>
      <w:r w:rsidRPr="005A0D89">
        <w:rPr>
          <w:rFonts w:ascii="微软雅黑" w:eastAsia="微软雅黑" w:hAnsi="微软雅黑" w:cs="宋体" w:hint="eastAsia"/>
          <w:color w:val="333333"/>
          <w:kern w:val="0"/>
          <w:sz w:val="24"/>
          <w:szCs w:val="24"/>
        </w:rPr>
        <w:t>提高10%以上。7.开发羊只体重体尺高效测定系统和羊舍智能养殖控制系统各1套。8.形成设施化除臭综合技术模式1套，年产植物提取</w:t>
      </w:r>
      <w:r w:rsidRPr="005A0D89">
        <w:rPr>
          <w:rFonts w:ascii="微软雅黑" w:eastAsia="微软雅黑" w:hAnsi="微软雅黑" w:cs="宋体" w:hint="eastAsia"/>
          <w:color w:val="333333"/>
          <w:kern w:val="0"/>
          <w:sz w:val="24"/>
          <w:szCs w:val="24"/>
        </w:rPr>
        <w:lastRenderedPageBreak/>
        <w:t>液100吨。9.建立羊肉品质无损快速检测模型和羊肉分类分级分割技术标准各1个，种羊和商品</w:t>
      </w:r>
      <w:proofErr w:type="gramStart"/>
      <w:r w:rsidRPr="005A0D89">
        <w:rPr>
          <w:rFonts w:ascii="微软雅黑" w:eastAsia="微软雅黑" w:hAnsi="微软雅黑" w:cs="宋体" w:hint="eastAsia"/>
          <w:color w:val="333333"/>
          <w:kern w:val="0"/>
          <w:sz w:val="24"/>
          <w:szCs w:val="24"/>
        </w:rPr>
        <w:t>肉羊年</w:t>
      </w:r>
      <w:proofErr w:type="gramEnd"/>
      <w:r w:rsidRPr="005A0D89">
        <w:rPr>
          <w:rFonts w:ascii="微软雅黑" w:eastAsia="微软雅黑" w:hAnsi="微软雅黑" w:cs="宋体" w:hint="eastAsia"/>
          <w:color w:val="333333"/>
          <w:kern w:val="0"/>
          <w:sz w:val="24"/>
          <w:szCs w:val="24"/>
        </w:rPr>
        <w:t>出栏数比2023年增加200%，占全市（2023年度）25%以上，</w:t>
      </w:r>
      <w:proofErr w:type="gramStart"/>
      <w:r w:rsidRPr="005A0D89">
        <w:rPr>
          <w:rFonts w:ascii="微软雅黑" w:eastAsia="微软雅黑" w:hAnsi="微软雅黑" w:cs="宋体" w:hint="eastAsia"/>
          <w:color w:val="333333"/>
          <w:kern w:val="0"/>
          <w:sz w:val="24"/>
          <w:szCs w:val="24"/>
        </w:rPr>
        <w:t>肉羊年</w:t>
      </w:r>
      <w:proofErr w:type="gramEnd"/>
      <w:r w:rsidRPr="005A0D89">
        <w:rPr>
          <w:rFonts w:ascii="微软雅黑" w:eastAsia="微软雅黑" w:hAnsi="微软雅黑" w:cs="宋体" w:hint="eastAsia"/>
          <w:color w:val="333333"/>
          <w:kern w:val="0"/>
          <w:sz w:val="24"/>
          <w:szCs w:val="24"/>
        </w:rPr>
        <w:t>屠宰能力5万只以上；形成羊肉品牌2个。</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实施期限：不超过3年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财政经费控制数：800万元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项目7：国产乳品发酵剂生产关键技术研究及产业化应用示范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考核指标：用三年时间筛选适用奶酪等乳品精深加工制备的优良发酵剂10株以上，高产凝乳酶菌株3株以上，同时进行全基因组测序，新筛选的</w:t>
      </w:r>
      <w:proofErr w:type="gramStart"/>
      <w:r w:rsidRPr="005A0D89">
        <w:rPr>
          <w:rFonts w:ascii="微软雅黑" w:eastAsia="微软雅黑" w:hAnsi="微软雅黑" w:cs="宋体" w:hint="eastAsia"/>
          <w:color w:val="333333"/>
          <w:kern w:val="0"/>
          <w:sz w:val="24"/>
          <w:szCs w:val="24"/>
        </w:rPr>
        <w:t>菌株须</w:t>
      </w:r>
      <w:proofErr w:type="gramEnd"/>
      <w:r w:rsidRPr="005A0D89">
        <w:rPr>
          <w:rFonts w:ascii="微软雅黑" w:eastAsia="微软雅黑" w:hAnsi="微软雅黑" w:cs="宋体" w:hint="eastAsia"/>
          <w:color w:val="333333"/>
          <w:kern w:val="0"/>
          <w:sz w:val="24"/>
          <w:szCs w:val="24"/>
        </w:rPr>
        <w:t>通过权威机构的安全性评价；制定发酵剂产品生产技术规程2项，制定发酵剂产品团体标准或行业标准1项；建立高品质发酵类乳品生产关键技术，开发产品5种以上；建立乳清等副产物综合加工关键技术2项，提高副产物利用效率50%。项目建立示范生产线2条，上市奶酪等乳品发酵剂5种。实现发酵剂出口创汇，新增年产值人民币5000万元以上。产品在3家及以上相关企业推广应用，实现奶酪等发酵乳品年产值新增3亿元以上。</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实施期限：不超过3年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财政经费控制数：800万</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（三）联合育种攻关项目</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b/>
          <w:bCs/>
          <w:color w:val="333333"/>
          <w:kern w:val="0"/>
          <w:sz w:val="24"/>
          <w:szCs w:val="24"/>
        </w:rPr>
        <w:lastRenderedPageBreak/>
        <w:t> </w:t>
      </w:r>
      <w:r w:rsidRPr="005A0D89">
        <w:rPr>
          <w:rFonts w:ascii="微软雅黑" w:eastAsia="微软雅黑" w:hAnsi="微软雅黑" w:cs="宋体" w:hint="eastAsia"/>
          <w:b/>
          <w:bCs/>
          <w:color w:val="333333"/>
          <w:kern w:val="0"/>
          <w:sz w:val="24"/>
          <w:szCs w:val="24"/>
        </w:rPr>
        <w:t> </w:t>
      </w:r>
      <w:r w:rsidRPr="005A0D89">
        <w:rPr>
          <w:rFonts w:ascii="微软雅黑" w:eastAsia="微软雅黑" w:hAnsi="微软雅黑" w:cs="宋体" w:hint="eastAsia"/>
          <w:b/>
          <w:bCs/>
          <w:color w:val="333333"/>
          <w:kern w:val="0"/>
          <w:sz w:val="24"/>
          <w:szCs w:val="24"/>
        </w:rPr>
        <w:t>项目1：强优势粳稻恢复系新种质创制及应用</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建立南方稻区水稻核心种质资源表型、基因组数据库（包括500份种质以上）；建立基于花培体系的快速育种技术，快速创制多基因聚合的杂交粳稻育种中间材料5000份以上；选育具有香味、低直链淀粉含量、抗稻瘟病、耐高温、养分高效、开花习性好、适宜机械化制种等不同优势目标性状的强优粳稻恢复系10份；培育优质（主要品质指标达国标1级）、高产（符合超级稻认定标准，亩产800kg以上）、适宜机械化制种（平均制种产量达180kg/亩以上）、抗</w:t>
      </w:r>
      <w:proofErr w:type="gramStart"/>
      <w:r w:rsidRPr="005A0D89">
        <w:rPr>
          <w:rFonts w:ascii="微软雅黑" w:eastAsia="微软雅黑" w:hAnsi="微软雅黑" w:cs="宋体" w:hint="eastAsia"/>
          <w:color w:val="333333"/>
          <w:kern w:val="0"/>
          <w:sz w:val="24"/>
          <w:szCs w:val="24"/>
        </w:rPr>
        <w:t>逆广适</w:t>
      </w:r>
      <w:proofErr w:type="gramEnd"/>
      <w:r w:rsidRPr="005A0D89">
        <w:rPr>
          <w:rFonts w:ascii="微软雅黑" w:eastAsia="微软雅黑" w:hAnsi="微软雅黑" w:cs="宋体" w:hint="eastAsia"/>
          <w:color w:val="333333"/>
          <w:kern w:val="0"/>
          <w:sz w:val="24"/>
          <w:szCs w:val="24"/>
        </w:rPr>
        <w:t>的杂交粳稻新品种3个；制定高产栽培技术规程，</w:t>
      </w:r>
      <w:proofErr w:type="gramStart"/>
      <w:r w:rsidRPr="005A0D89">
        <w:rPr>
          <w:rFonts w:ascii="微软雅黑" w:eastAsia="微软雅黑" w:hAnsi="微软雅黑" w:cs="宋体" w:hint="eastAsia"/>
          <w:color w:val="333333"/>
          <w:kern w:val="0"/>
          <w:sz w:val="24"/>
          <w:szCs w:val="24"/>
        </w:rPr>
        <w:t>联合长三角区域种</w:t>
      </w:r>
      <w:proofErr w:type="gramEnd"/>
      <w:r w:rsidRPr="005A0D89">
        <w:rPr>
          <w:rFonts w:ascii="微软雅黑" w:eastAsia="微软雅黑" w:hAnsi="微软雅黑" w:cs="宋体" w:hint="eastAsia"/>
          <w:color w:val="333333"/>
          <w:kern w:val="0"/>
          <w:sz w:val="24"/>
          <w:szCs w:val="24"/>
        </w:rPr>
        <w:t>业企业开展高产栽培示范，建立杂交粳稻新品种高产示范方20个，累计推广面积25万亩，其中浙江不少于10万亩、安徽不少于3万亩、江苏不少于2万亩。</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实施期限：不超过5年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财政经费控制数：1500万元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项目2：上海荷斯坦</w:t>
      </w:r>
      <w:proofErr w:type="gramStart"/>
      <w:r w:rsidRPr="005A0D89">
        <w:rPr>
          <w:rFonts w:ascii="微软雅黑" w:eastAsia="微软雅黑" w:hAnsi="微软雅黑" w:cs="宋体" w:hint="eastAsia"/>
          <w:b/>
          <w:bCs/>
          <w:color w:val="333333"/>
          <w:kern w:val="0"/>
          <w:sz w:val="24"/>
          <w:szCs w:val="24"/>
        </w:rPr>
        <w:t>牛联合</w:t>
      </w:r>
      <w:proofErr w:type="gramEnd"/>
      <w:r w:rsidRPr="005A0D89">
        <w:rPr>
          <w:rFonts w:ascii="微软雅黑" w:eastAsia="微软雅黑" w:hAnsi="微软雅黑" w:cs="宋体" w:hint="eastAsia"/>
          <w:b/>
          <w:bCs/>
          <w:color w:val="333333"/>
          <w:kern w:val="0"/>
          <w:sz w:val="24"/>
          <w:szCs w:val="24"/>
        </w:rPr>
        <w:t>育种攻关与应用</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考核指标：培育GTPI指数3150以上的种公牛30头（其中自主培育公牛5头），3-5头进入全国前30名，1-2头进入国际前200名；建立上海荷斯坦</w:t>
      </w:r>
      <w:proofErr w:type="gramStart"/>
      <w:r w:rsidRPr="005A0D89">
        <w:rPr>
          <w:rFonts w:ascii="微软雅黑" w:eastAsia="微软雅黑" w:hAnsi="微软雅黑" w:cs="宋体" w:hint="eastAsia"/>
          <w:color w:val="333333"/>
          <w:kern w:val="0"/>
          <w:sz w:val="24"/>
          <w:szCs w:val="24"/>
        </w:rPr>
        <w:t>牛核心育种</w:t>
      </w:r>
      <w:proofErr w:type="gramEnd"/>
      <w:r w:rsidRPr="005A0D89">
        <w:rPr>
          <w:rFonts w:ascii="微软雅黑" w:eastAsia="微软雅黑" w:hAnsi="微软雅黑" w:cs="宋体" w:hint="eastAsia"/>
          <w:color w:val="333333"/>
          <w:kern w:val="0"/>
          <w:sz w:val="24"/>
          <w:szCs w:val="24"/>
        </w:rPr>
        <w:t>群1个，规模200头以上，GTPI指数达2800，达到国际先进水平；开展荷斯坦奶牛联合育种，规模达到8万头以上，建立上海奶牛育种数据库1个；奶牛育种测定性状达到40个，涵盖产奶、体型、乳房健康、产犊、繁殖、热应激等，年采集育种数据30万条以上，建立数据测定标准1套；开发低密度</w:t>
      </w:r>
      <w:r w:rsidRPr="005A0D89">
        <w:rPr>
          <w:rFonts w:ascii="微软雅黑" w:eastAsia="微软雅黑" w:hAnsi="微软雅黑" w:cs="宋体" w:hint="eastAsia"/>
          <w:color w:val="333333"/>
          <w:kern w:val="0"/>
          <w:sz w:val="24"/>
          <w:szCs w:val="24"/>
        </w:rPr>
        <w:lastRenderedPageBreak/>
        <w:t>抗热应激芯片1款，选育热应激抗性核心群100头以上；建立奶牛体外胚胎生产技术体系1套，年胚胎生产能力达到1000枚；到2029年，自产冻精全国市场销售达到每年15万支，其中本地区养殖场使用自产冻精数量达到每年3.5万支以上，自产冻精使用比例从20%增加到60%。</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实施期限：不超过5年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财政经费控制数：1600万元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项目3：大葱新种源选育及产业化应用攻关</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考核指标：收集创制种质资源100份，挖掘高品质、抗性好、耐抽</w:t>
      </w:r>
      <w:proofErr w:type="gramStart"/>
      <w:r w:rsidRPr="005A0D89">
        <w:rPr>
          <w:rFonts w:ascii="微软雅黑" w:eastAsia="微软雅黑" w:hAnsi="微软雅黑" w:cs="宋体" w:hint="eastAsia"/>
          <w:color w:val="333333"/>
          <w:kern w:val="0"/>
          <w:sz w:val="24"/>
          <w:szCs w:val="24"/>
        </w:rPr>
        <w:t>薹</w:t>
      </w:r>
      <w:proofErr w:type="gramEnd"/>
      <w:r w:rsidRPr="005A0D89">
        <w:rPr>
          <w:rFonts w:ascii="微软雅黑" w:eastAsia="微软雅黑" w:hAnsi="微软雅黑" w:cs="宋体" w:hint="eastAsia"/>
          <w:color w:val="333333"/>
          <w:kern w:val="0"/>
          <w:sz w:val="24"/>
          <w:szCs w:val="24"/>
        </w:rPr>
        <w:t>、耐热、耐涝核心种质20份；获得大葱雄性不育系15套，筛选获得大葱胞质雄性不育基因的连锁标记1-2个，大葱核不育基因ms1和ms2的连锁标记2-3个，晚抽</w:t>
      </w:r>
      <w:proofErr w:type="gramStart"/>
      <w:r w:rsidRPr="005A0D89">
        <w:rPr>
          <w:rFonts w:ascii="微软雅黑" w:eastAsia="微软雅黑" w:hAnsi="微软雅黑" w:cs="宋体" w:hint="eastAsia"/>
          <w:color w:val="333333"/>
          <w:kern w:val="0"/>
          <w:sz w:val="24"/>
          <w:szCs w:val="24"/>
        </w:rPr>
        <w:t>薹</w:t>
      </w:r>
      <w:proofErr w:type="gramEnd"/>
      <w:r w:rsidRPr="005A0D89">
        <w:rPr>
          <w:rFonts w:ascii="微软雅黑" w:eastAsia="微软雅黑" w:hAnsi="微软雅黑" w:cs="宋体" w:hint="eastAsia"/>
          <w:color w:val="333333"/>
          <w:kern w:val="0"/>
          <w:sz w:val="24"/>
          <w:szCs w:val="24"/>
        </w:rPr>
        <w:t>性状基因的连锁标记2-3个；创制商品性好、产量高、耐抽</w:t>
      </w:r>
      <w:proofErr w:type="gramStart"/>
      <w:r w:rsidRPr="005A0D89">
        <w:rPr>
          <w:rFonts w:ascii="微软雅黑" w:eastAsia="微软雅黑" w:hAnsi="微软雅黑" w:cs="宋体" w:hint="eastAsia"/>
          <w:color w:val="333333"/>
          <w:kern w:val="0"/>
          <w:sz w:val="24"/>
          <w:szCs w:val="24"/>
        </w:rPr>
        <w:t>薹</w:t>
      </w:r>
      <w:proofErr w:type="gramEnd"/>
      <w:r w:rsidRPr="005A0D89">
        <w:rPr>
          <w:rFonts w:ascii="微软雅黑" w:eastAsia="微软雅黑" w:hAnsi="微软雅黑" w:cs="宋体" w:hint="eastAsia"/>
          <w:color w:val="333333"/>
          <w:kern w:val="0"/>
          <w:sz w:val="24"/>
          <w:szCs w:val="24"/>
        </w:rPr>
        <w:t>大葱新品种3个，综合性状达到或超过目前市场的进口品种，育成品种达到年销售种子2.3万千克以上、年推广面积达到20万亩以上、销售额5000万元，全国市场占有率达到15%。</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实施期限：不超过4年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财政经费控制数：1800万元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 </w:t>
      </w:r>
      <w:r w:rsidRPr="005A0D89">
        <w:rPr>
          <w:rFonts w:ascii="微软雅黑" w:eastAsia="微软雅黑" w:hAnsi="微软雅黑" w:cs="宋体" w:hint="eastAsia"/>
          <w:b/>
          <w:bCs/>
          <w:color w:val="333333"/>
          <w:kern w:val="0"/>
          <w:sz w:val="24"/>
          <w:szCs w:val="24"/>
        </w:rPr>
        <w:t>项目4：高产快长华系种猪的培育</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lastRenderedPageBreak/>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考核指标：构建高产快长节粮的核心种群，建立1个优良种猪核心资源基因库，设计1套猪基因组检测芯片；核心群父系种猪的30-120kg日增重1000g以上，料重比2.3:1以下；</w:t>
      </w:r>
      <w:proofErr w:type="gramStart"/>
      <w:r w:rsidRPr="005A0D89">
        <w:rPr>
          <w:rFonts w:ascii="微软雅黑" w:eastAsia="微软雅黑" w:hAnsi="微软雅黑" w:cs="宋体" w:hint="eastAsia"/>
          <w:color w:val="333333"/>
          <w:kern w:val="0"/>
          <w:sz w:val="24"/>
          <w:szCs w:val="24"/>
        </w:rPr>
        <w:t>培育达</w:t>
      </w:r>
      <w:proofErr w:type="gramEnd"/>
      <w:r w:rsidRPr="005A0D89">
        <w:rPr>
          <w:rFonts w:ascii="微软雅黑" w:eastAsia="微软雅黑" w:hAnsi="微软雅黑" w:cs="宋体" w:hint="eastAsia"/>
          <w:color w:val="333333"/>
          <w:kern w:val="0"/>
          <w:sz w:val="24"/>
          <w:szCs w:val="24"/>
        </w:rPr>
        <w:t>115kg体重日龄在160天以内的种猪200头以上、30至100kg体重料重比在2.1以内的种猪200头以上、100kg体重眼肌面积大于45cm2的种猪200头以上；</w:t>
      </w:r>
      <w:proofErr w:type="gramStart"/>
      <w:r w:rsidRPr="005A0D89">
        <w:rPr>
          <w:rFonts w:ascii="微软雅黑" w:eastAsia="微软雅黑" w:hAnsi="微软雅黑" w:cs="宋体" w:hint="eastAsia"/>
          <w:color w:val="333333"/>
          <w:kern w:val="0"/>
          <w:sz w:val="24"/>
          <w:szCs w:val="24"/>
        </w:rPr>
        <w:t>窝产总仔数</w:t>
      </w:r>
      <w:proofErr w:type="gramEnd"/>
      <w:r w:rsidRPr="005A0D89">
        <w:rPr>
          <w:rFonts w:ascii="微软雅黑" w:eastAsia="微软雅黑" w:hAnsi="微软雅黑" w:cs="宋体" w:hint="eastAsia"/>
          <w:color w:val="333333"/>
          <w:kern w:val="0"/>
          <w:sz w:val="24"/>
          <w:szCs w:val="24"/>
        </w:rPr>
        <w:t>高于14头的高繁种猪500头以上。构建高产快长母系群体1200头以上，其中长白群体总产仔数提升到13.2头以上，大白群体总产仔数提升到13.5头以上，综合生产性能达到国际先进水平。</w:t>
      </w:r>
      <w:proofErr w:type="gramStart"/>
      <w:r w:rsidRPr="005A0D89">
        <w:rPr>
          <w:rFonts w:ascii="微软雅黑" w:eastAsia="微软雅黑" w:hAnsi="微软雅黑" w:cs="宋体" w:hint="eastAsia"/>
          <w:color w:val="333333"/>
          <w:kern w:val="0"/>
          <w:sz w:val="24"/>
          <w:szCs w:val="24"/>
        </w:rPr>
        <w:t>育繁推体系</w:t>
      </w:r>
      <w:proofErr w:type="gramEnd"/>
      <w:r w:rsidRPr="005A0D89">
        <w:rPr>
          <w:rFonts w:ascii="微软雅黑" w:eastAsia="微软雅黑" w:hAnsi="微软雅黑" w:cs="宋体" w:hint="eastAsia"/>
          <w:color w:val="333333"/>
          <w:kern w:val="0"/>
          <w:sz w:val="24"/>
          <w:szCs w:val="24"/>
        </w:rPr>
        <w:t>生产推广优良种猪40000头以上，生产推广常温精液及冻精160万支以上，杜洛克核心种猪、长白大白核心种猪、种猪精液的全国市场占有率分别提高20%、10%、30%以上。</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实施期限：不超过4年</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财政经费控制数：2000万元</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二、申报须知</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（一）申报要求</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1.主持申报单位应是本市注册登记的法人或其他组织，其他国内法人或组织可作为协作单位参与项目申报。行政单位原则上不得申报。</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lastRenderedPageBreak/>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2.产业提升项目、联合育种攻关项目须由企业牵头申报，鼓励产学研联合，发挥企业创新主体作用，支持企业、合作社与科研院所、高校、技术推广等单位联合申报。</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鼓励科研院所、高校、技术推广等单位科技人员经所在单位同意后，到企业、合作社等聘用单位以非项目负责人身份参与项目申报，并提供所在单位、聘用单位相关证明材料。</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3.申报单位应具有一定的研究开发能力，有较好的前期研究基础，具有与项目内容相关的专业研究团队、研究开发设备设施等基础条件。有健全的科研、财务、资产管理制度。</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4.项目申报经费应根据研究内容和研究目标确定，非定额申报，申报财政支持经费总额不得超过财政经费控制数。企业牵头申报的项目，企业配套经费比例不得低于财政经费的50%。</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5.项目负责人须为主持单位正式在职人员，一般应具有高级职称或博士学位，以企业、合作社主持申报的项目负责人条件可适当放宽，但须为该单位行政或技术负责人，并在申报文本相应位置签章。</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存在以下情况之一者，不得担任项目负责人：</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（1）已主持2项在</w:t>
      </w:r>
      <w:proofErr w:type="gramStart"/>
      <w:r w:rsidRPr="005A0D89">
        <w:rPr>
          <w:rFonts w:ascii="微软雅黑" w:eastAsia="微软雅黑" w:hAnsi="微软雅黑" w:cs="宋体" w:hint="eastAsia"/>
          <w:color w:val="333333"/>
          <w:kern w:val="0"/>
          <w:sz w:val="24"/>
          <w:szCs w:val="24"/>
        </w:rPr>
        <w:t>研</w:t>
      </w:r>
      <w:proofErr w:type="gramEnd"/>
      <w:r w:rsidRPr="005A0D89">
        <w:rPr>
          <w:rFonts w:ascii="微软雅黑" w:eastAsia="微软雅黑" w:hAnsi="微软雅黑" w:cs="宋体" w:hint="eastAsia"/>
          <w:color w:val="333333"/>
          <w:kern w:val="0"/>
          <w:sz w:val="24"/>
          <w:szCs w:val="24"/>
        </w:rPr>
        <w:t>市农业农村委科技项目；</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（2）市农业农村委科技项目逾期未验收或3年内有项目验收未通过；</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lastRenderedPageBreak/>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（3）距离退休月数少于项目实施月数；</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（4）受聘到企业、合作社参与项目申报的科研院所、高校、技术推广等单位科技人员；</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（5）被列为阶段性或永久取消市农业农村委科技项目申报资格的项目承担者。</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6.作为项目负责人，主持申报2024年度上海市农业科技创新项目不得超过1项。</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7.主持申报企业、合作社原则上须注册成立一年以上，并提供由中国人民银行征信中心出具的企业信用报告原件一份（具体申领方式可关注“上海征信查询指南”</w:t>
      </w:r>
      <w:proofErr w:type="gramStart"/>
      <w:r w:rsidRPr="005A0D89">
        <w:rPr>
          <w:rFonts w:ascii="微软雅黑" w:eastAsia="微软雅黑" w:hAnsi="微软雅黑" w:cs="宋体" w:hint="eastAsia"/>
          <w:color w:val="333333"/>
          <w:kern w:val="0"/>
          <w:sz w:val="24"/>
          <w:szCs w:val="24"/>
        </w:rPr>
        <w:t>微信公众号</w:t>
      </w:r>
      <w:proofErr w:type="gramEnd"/>
      <w:r w:rsidRPr="005A0D89">
        <w:rPr>
          <w:rFonts w:ascii="微软雅黑" w:eastAsia="微软雅黑" w:hAnsi="微软雅黑" w:cs="宋体" w:hint="eastAsia"/>
          <w:color w:val="333333"/>
          <w:kern w:val="0"/>
          <w:sz w:val="24"/>
          <w:szCs w:val="24"/>
        </w:rPr>
        <w:t>查询）。</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8.项目申报单位、项目负责人和参与人应遵守科研伦理准则和实验动物福利伦理审查相关要求，遵守人类遗传资源管理相关法规和病原微生物实验室生物安全管理相关规定，符合科研诚信管理要求。负责人应承诺所提交材料真实性，申报单位对申请人的申报资格负责，并对申报材料的真实性和完整性进行审核，不得提交有涉密内容的项目申请。</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9.申报项目若提出回避专家申请的，须在报送项目可行性报告的同时，提交由申报单位出具公函提出回避专家名单与理由。</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lastRenderedPageBreak/>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10.可行性报告中，申报人员应签章，申报单位及其主管单位（部门）应审核签章，其中</w:t>
      </w:r>
      <w:proofErr w:type="gramStart"/>
      <w:r w:rsidRPr="005A0D89">
        <w:rPr>
          <w:rFonts w:ascii="微软雅黑" w:eastAsia="微软雅黑" w:hAnsi="微软雅黑" w:cs="宋体" w:hint="eastAsia"/>
          <w:color w:val="333333"/>
          <w:kern w:val="0"/>
          <w:sz w:val="24"/>
          <w:szCs w:val="24"/>
        </w:rPr>
        <w:t>涉农区</w:t>
      </w:r>
      <w:proofErr w:type="gramEnd"/>
      <w:r w:rsidRPr="005A0D89">
        <w:rPr>
          <w:rFonts w:ascii="微软雅黑" w:eastAsia="微软雅黑" w:hAnsi="微软雅黑" w:cs="宋体" w:hint="eastAsia"/>
          <w:color w:val="333333"/>
          <w:kern w:val="0"/>
          <w:sz w:val="24"/>
          <w:szCs w:val="24"/>
        </w:rPr>
        <w:t>注册单位应经区农业农村委初审盖章，市属企业应经企业集团总部初审盖章，承诺书</w:t>
      </w:r>
      <w:proofErr w:type="gramStart"/>
      <w:r w:rsidRPr="005A0D89">
        <w:rPr>
          <w:rFonts w:ascii="微软雅黑" w:eastAsia="微软雅黑" w:hAnsi="微软雅黑" w:cs="宋体" w:hint="eastAsia"/>
          <w:color w:val="333333"/>
          <w:kern w:val="0"/>
          <w:sz w:val="24"/>
          <w:szCs w:val="24"/>
        </w:rPr>
        <w:t>中项目</w:t>
      </w:r>
      <w:proofErr w:type="gramEnd"/>
      <w:r w:rsidRPr="005A0D89">
        <w:rPr>
          <w:rFonts w:ascii="微软雅黑" w:eastAsia="微软雅黑" w:hAnsi="微软雅黑" w:cs="宋体" w:hint="eastAsia"/>
          <w:color w:val="333333"/>
          <w:kern w:val="0"/>
          <w:sz w:val="24"/>
          <w:szCs w:val="24"/>
        </w:rPr>
        <w:t>负责人及项目申报单位应签章。</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11.项目经费预算编制等应当真实、合理，符合《上海市农业科技创新项目及资金管理细则（试行）》的有关要求。</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bCs/>
          <w:color w:val="333333"/>
          <w:kern w:val="0"/>
          <w:sz w:val="24"/>
          <w:szCs w:val="24"/>
        </w:rPr>
        <w:t> </w:t>
      </w:r>
      <w:r w:rsidRPr="005A0D89">
        <w:rPr>
          <w:rFonts w:ascii="微软雅黑" w:eastAsia="微软雅黑" w:hAnsi="微软雅黑" w:cs="宋体" w:hint="eastAsia"/>
          <w:b/>
          <w:bCs/>
          <w:color w:val="333333"/>
          <w:kern w:val="0"/>
          <w:sz w:val="24"/>
          <w:szCs w:val="24"/>
        </w:rPr>
        <w:t>（二）申报方式</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1.网上申报</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登录上海市农业科技项目综合服务子系统（https://nykj.nyncw.sh.gov.cn），点击“项目管理-申请项目”进入申报页面。</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可行性报告格式可在农业科技项目管理系统下载中心中下载。</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本指南自发布之日起申报。网上填报时间：2024年10月29日10:00至11月</w:t>
      </w:r>
      <w:r w:rsidR="007B7F46">
        <w:rPr>
          <w:rFonts w:ascii="微软雅黑" w:eastAsia="微软雅黑" w:hAnsi="微软雅黑" w:cs="宋体" w:hint="eastAsia"/>
          <w:color w:val="333333"/>
          <w:kern w:val="0"/>
          <w:sz w:val="24"/>
          <w:szCs w:val="24"/>
        </w:rPr>
        <w:t>7</w:t>
      </w:r>
      <w:r w:rsidRPr="005A0D89">
        <w:rPr>
          <w:rFonts w:ascii="微软雅黑" w:eastAsia="微软雅黑" w:hAnsi="微软雅黑" w:cs="宋体" w:hint="eastAsia"/>
          <w:color w:val="333333"/>
          <w:kern w:val="0"/>
          <w:sz w:val="24"/>
          <w:szCs w:val="24"/>
        </w:rPr>
        <w:t>日10:00。网上填报可行性报告完成后，须在系统中提交，提交后不得修改，系统未提交的视为无效申报且不得进入后续评审。</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2.材料报送</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系统提交可行性报告后，在线打印书面材料，一式六份，送申报单位的主管单位（部门）审核签章。所有书面材料请采用A4纸双面印刷，下载中心下载文件袋样张及承诺书，所有材料装入文件袋，贴上文件袋样张，在受理时间内送</w:t>
      </w:r>
      <w:r w:rsidRPr="005A0D89">
        <w:rPr>
          <w:rFonts w:ascii="微软雅黑" w:eastAsia="微软雅黑" w:hAnsi="微软雅黑" w:cs="宋体" w:hint="eastAsia"/>
          <w:color w:val="333333"/>
          <w:kern w:val="0"/>
          <w:sz w:val="24"/>
          <w:szCs w:val="24"/>
        </w:rPr>
        <w:lastRenderedPageBreak/>
        <w:t>达材料受理部门，不接受邮寄或快递方式送达的书面材料。未在规定时间内报送材料的或纸质材料与系统提交材料不一致的，视为无效申报且不得进入后续评审。</w:t>
      </w:r>
    </w:p>
    <w:p w:rsidR="005A0D89" w:rsidRPr="005A0D89" w:rsidRDefault="005A0D89" w:rsidP="005A0D89">
      <w:pPr>
        <w:widowControl/>
        <w:spacing w:after="375"/>
        <w:jc w:val="left"/>
        <w:rPr>
          <w:rFonts w:ascii="微软雅黑" w:eastAsia="微软雅黑" w:hAnsi="微软雅黑" w:cs="宋体"/>
          <w:b/>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b/>
          <w:color w:val="333333"/>
          <w:kern w:val="0"/>
          <w:sz w:val="24"/>
          <w:szCs w:val="24"/>
        </w:rPr>
        <w:t>材料受理时间：2024年11月</w:t>
      </w:r>
      <w:r w:rsidR="007B7F46" w:rsidRPr="007B7F46">
        <w:rPr>
          <w:rFonts w:ascii="微软雅黑" w:eastAsia="微软雅黑" w:hAnsi="微软雅黑" w:cs="宋体" w:hint="eastAsia"/>
          <w:b/>
          <w:color w:val="333333"/>
          <w:kern w:val="0"/>
          <w:sz w:val="24"/>
          <w:szCs w:val="24"/>
        </w:rPr>
        <w:t>8</w:t>
      </w:r>
      <w:r w:rsidRPr="005A0D89">
        <w:rPr>
          <w:rFonts w:ascii="微软雅黑" w:eastAsia="微软雅黑" w:hAnsi="微软雅黑" w:cs="宋体" w:hint="eastAsia"/>
          <w:b/>
          <w:color w:val="333333"/>
          <w:kern w:val="0"/>
          <w:sz w:val="24"/>
          <w:szCs w:val="24"/>
        </w:rPr>
        <w:t>日</w:t>
      </w:r>
      <w:r w:rsidR="007B7F46" w:rsidRPr="007B7F46">
        <w:rPr>
          <w:rFonts w:ascii="微软雅黑" w:eastAsia="微软雅黑" w:hAnsi="微软雅黑" w:cs="宋体" w:hint="eastAsia"/>
          <w:b/>
          <w:color w:val="333333"/>
          <w:kern w:val="0"/>
          <w:sz w:val="24"/>
          <w:szCs w:val="24"/>
        </w:rPr>
        <w:t>8</w:t>
      </w:r>
      <w:r w:rsidRPr="005A0D89">
        <w:rPr>
          <w:rFonts w:ascii="微软雅黑" w:eastAsia="微软雅黑" w:hAnsi="微软雅黑" w:cs="宋体" w:hint="eastAsia"/>
          <w:b/>
          <w:color w:val="333333"/>
          <w:kern w:val="0"/>
          <w:sz w:val="24"/>
          <w:szCs w:val="24"/>
        </w:rPr>
        <w:t>:</w:t>
      </w:r>
      <w:r w:rsidR="007B7F46" w:rsidRPr="007B7F46">
        <w:rPr>
          <w:rFonts w:ascii="微软雅黑" w:eastAsia="微软雅黑" w:hAnsi="微软雅黑" w:cs="宋体" w:hint="eastAsia"/>
          <w:b/>
          <w:color w:val="333333"/>
          <w:kern w:val="0"/>
          <w:sz w:val="24"/>
          <w:szCs w:val="24"/>
        </w:rPr>
        <w:t>3</w:t>
      </w:r>
      <w:r w:rsidRPr="005A0D89">
        <w:rPr>
          <w:rFonts w:ascii="微软雅黑" w:eastAsia="微软雅黑" w:hAnsi="微软雅黑" w:cs="宋体" w:hint="eastAsia"/>
          <w:b/>
          <w:color w:val="333333"/>
          <w:kern w:val="0"/>
          <w:sz w:val="24"/>
          <w:szCs w:val="24"/>
        </w:rPr>
        <w:t>0至11月</w:t>
      </w:r>
      <w:r w:rsidR="007B7F46" w:rsidRPr="007B7F46">
        <w:rPr>
          <w:rFonts w:ascii="微软雅黑" w:eastAsia="微软雅黑" w:hAnsi="微软雅黑" w:cs="宋体" w:hint="eastAsia"/>
          <w:b/>
          <w:color w:val="333333"/>
          <w:kern w:val="0"/>
          <w:sz w:val="24"/>
          <w:szCs w:val="24"/>
        </w:rPr>
        <w:t>8</w:t>
      </w:r>
      <w:r w:rsidRPr="005A0D89">
        <w:rPr>
          <w:rFonts w:ascii="微软雅黑" w:eastAsia="微软雅黑" w:hAnsi="微软雅黑" w:cs="宋体" w:hint="eastAsia"/>
          <w:b/>
          <w:color w:val="333333"/>
          <w:kern w:val="0"/>
          <w:sz w:val="24"/>
          <w:szCs w:val="24"/>
        </w:rPr>
        <w:t>日</w:t>
      </w:r>
      <w:r w:rsidR="007B7F46" w:rsidRPr="007B7F46">
        <w:rPr>
          <w:rFonts w:ascii="微软雅黑" w:eastAsia="微软雅黑" w:hAnsi="微软雅黑" w:cs="宋体" w:hint="eastAsia"/>
          <w:b/>
          <w:color w:val="333333"/>
          <w:kern w:val="0"/>
          <w:sz w:val="24"/>
          <w:szCs w:val="24"/>
        </w:rPr>
        <w:t>10</w:t>
      </w:r>
      <w:r w:rsidRPr="005A0D89">
        <w:rPr>
          <w:rFonts w:ascii="微软雅黑" w:eastAsia="微软雅黑" w:hAnsi="微软雅黑" w:cs="宋体" w:hint="eastAsia"/>
          <w:b/>
          <w:color w:val="333333"/>
          <w:kern w:val="0"/>
          <w:sz w:val="24"/>
          <w:szCs w:val="24"/>
        </w:rPr>
        <w:t>:00。</w:t>
      </w:r>
    </w:p>
    <w:p w:rsidR="005A0D89" w:rsidRPr="005A0D89" w:rsidRDefault="005A0D89" w:rsidP="005A0D89">
      <w:pPr>
        <w:widowControl/>
        <w:spacing w:after="375"/>
        <w:jc w:val="left"/>
        <w:rPr>
          <w:rFonts w:ascii="微软雅黑" w:eastAsia="微软雅黑" w:hAnsi="微软雅黑" w:cs="宋体"/>
          <w:b/>
          <w:color w:val="333333"/>
          <w:kern w:val="0"/>
          <w:sz w:val="24"/>
          <w:szCs w:val="24"/>
        </w:rPr>
      </w:pPr>
      <w:r w:rsidRPr="005A0D89">
        <w:rPr>
          <w:rFonts w:ascii="微软雅黑" w:eastAsia="微软雅黑" w:hAnsi="微软雅黑" w:cs="宋体" w:hint="eastAsia"/>
          <w:b/>
          <w:color w:val="333333"/>
          <w:kern w:val="0"/>
          <w:sz w:val="24"/>
          <w:szCs w:val="24"/>
        </w:rPr>
        <w:t> </w:t>
      </w:r>
      <w:r w:rsidRPr="005A0D89">
        <w:rPr>
          <w:rFonts w:ascii="微软雅黑" w:eastAsia="微软雅黑" w:hAnsi="微软雅黑" w:cs="宋体" w:hint="eastAsia"/>
          <w:b/>
          <w:color w:val="333333"/>
          <w:kern w:val="0"/>
          <w:sz w:val="24"/>
          <w:szCs w:val="24"/>
        </w:rPr>
        <w:t> </w:t>
      </w:r>
      <w:r w:rsidRPr="005A0D89">
        <w:rPr>
          <w:rFonts w:ascii="微软雅黑" w:eastAsia="微软雅黑" w:hAnsi="微软雅黑" w:cs="宋体" w:hint="eastAsia"/>
          <w:b/>
          <w:color w:val="333333"/>
          <w:kern w:val="0"/>
          <w:sz w:val="24"/>
          <w:szCs w:val="24"/>
        </w:rPr>
        <w:t>材料受理地址：</w:t>
      </w:r>
      <w:r w:rsidR="007B7F46" w:rsidRPr="007B7F46">
        <w:rPr>
          <w:rFonts w:ascii="微软雅黑" w:eastAsia="微软雅黑" w:hAnsi="微软雅黑" w:cs="宋体" w:hint="eastAsia"/>
          <w:b/>
          <w:color w:val="333333"/>
          <w:kern w:val="0"/>
          <w:sz w:val="24"/>
          <w:szCs w:val="24"/>
        </w:rPr>
        <w:t>行政楼633</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3.形式审查</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上海市农业科技服务中心在材料受理之后，根据申报要求及相关规定对申报材料进行形式审查，形式审查不通过的视为无效申报且不得进入后续评审。</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4.联络人</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项目联系：</w:t>
      </w:r>
      <w:r w:rsidR="007B7F46">
        <w:rPr>
          <w:rFonts w:ascii="微软雅黑" w:eastAsia="微软雅黑" w:hAnsi="微软雅黑" w:cs="宋体" w:hint="eastAsia"/>
          <w:color w:val="333333"/>
          <w:kern w:val="0"/>
          <w:sz w:val="24"/>
          <w:szCs w:val="24"/>
        </w:rPr>
        <w:t>61900062</w:t>
      </w:r>
    </w:p>
    <w:p w:rsidR="005A0D89" w:rsidRPr="005A0D89" w:rsidRDefault="005A0D89" w:rsidP="005A0D89">
      <w:pPr>
        <w:widowControl/>
        <w:spacing w:after="375"/>
        <w:jc w:val="left"/>
        <w:rPr>
          <w:rFonts w:ascii="微软雅黑" w:eastAsia="微软雅黑" w:hAnsi="微软雅黑" w:cs="宋体"/>
          <w:color w:val="333333"/>
          <w:kern w:val="0"/>
          <w:sz w:val="24"/>
          <w:szCs w:val="24"/>
        </w:rPr>
      </w:pP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系统填报支持：15372574098</w:t>
      </w:r>
      <w:proofErr w:type="gramStart"/>
      <w:r w:rsidRPr="005A0D89">
        <w:rPr>
          <w:rFonts w:ascii="微软雅黑" w:eastAsia="微软雅黑" w:hAnsi="微软雅黑" w:cs="宋体" w:hint="eastAsia"/>
          <w:color w:val="333333"/>
          <w:kern w:val="0"/>
          <w:sz w:val="24"/>
          <w:szCs w:val="24"/>
        </w:rPr>
        <w:t>  19025470480</w:t>
      </w:r>
      <w:proofErr w:type="gramEnd"/>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 </w:t>
      </w:r>
      <w:r w:rsidRPr="005A0D89">
        <w:rPr>
          <w:rFonts w:ascii="微软雅黑" w:eastAsia="微软雅黑" w:hAnsi="微软雅黑" w:cs="宋体" w:hint="eastAsia"/>
          <w:color w:val="333333"/>
          <w:kern w:val="0"/>
          <w:sz w:val="24"/>
          <w:szCs w:val="24"/>
        </w:rPr>
        <w:t>31579588</w:t>
      </w:r>
    </w:p>
    <w:p w:rsidR="000F4688" w:rsidRPr="000F4688" w:rsidRDefault="000F4688" w:rsidP="000F4688">
      <w:pPr>
        <w:widowControl/>
        <w:spacing w:before="100" w:beforeAutospacing="1" w:after="100" w:afterAutospacing="1"/>
        <w:jc w:val="left"/>
        <w:rPr>
          <w:rFonts w:ascii="Times New Roman" w:eastAsia="宋体" w:hAnsi="Times New Roman" w:cs="Times New Roman"/>
          <w:kern w:val="0"/>
          <w:szCs w:val="21"/>
        </w:rPr>
      </w:pPr>
      <w:r w:rsidRPr="000F4688">
        <w:rPr>
          <w:rFonts w:ascii="宋体" w:eastAsia="宋体" w:hAnsi="宋体" w:cs="Times New Roman" w:hint="eastAsia"/>
          <w:kern w:val="0"/>
          <w:sz w:val="24"/>
          <w:szCs w:val="24"/>
        </w:rPr>
        <w:t> </w:t>
      </w:r>
      <w:r w:rsidRPr="000F4688">
        <w:rPr>
          <w:rFonts w:ascii="Times New Roman" w:eastAsia="宋体" w:hAnsi="Times New Roman" w:cs="Times New Roman"/>
          <w:kern w:val="0"/>
          <w:szCs w:val="21"/>
        </w:rPr>
        <w:t xml:space="preserve"> </w:t>
      </w:r>
    </w:p>
    <w:p w:rsidR="000F4688" w:rsidRPr="000F4688" w:rsidRDefault="000F4688" w:rsidP="000F4688">
      <w:pPr>
        <w:widowControl/>
        <w:spacing w:before="100" w:beforeAutospacing="1" w:after="100" w:afterAutospacing="1"/>
        <w:jc w:val="right"/>
        <w:rPr>
          <w:rFonts w:ascii="Times New Roman" w:eastAsia="宋体" w:hAnsi="Times New Roman" w:cs="Times New Roman"/>
          <w:kern w:val="0"/>
          <w:szCs w:val="21"/>
        </w:rPr>
      </w:pPr>
      <w:r w:rsidRPr="000F4688">
        <w:rPr>
          <w:rFonts w:ascii="宋体" w:eastAsia="宋体" w:hAnsi="宋体" w:cs="Times New Roman" w:hint="eastAsia"/>
          <w:kern w:val="0"/>
          <w:sz w:val="24"/>
          <w:szCs w:val="24"/>
        </w:rPr>
        <w:t>上海市农业农村委员会</w:t>
      </w:r>
      <w:r w:rsidRPr="000F4688">
        <w:rPr>
          <w:rFonts w:ascii="Times New Roman" w:eastAsia="宋体" w:hAnsi="Times New Roman" w:cs="Times New Roman"/>
          <w:kern w:val="0"/>
          <w:szCs w:val="21"/>
        </w:rPr>
        <w:t xml:space="preserve"> </w:t>
      </w:r>
    </w:p>
    <w:p w:rsidR="000F4688" w:rsidRPr="000F4688" w:rsidRDefault="000F4688" w:rsidP="000F4688">
      <w:pPr>
        <w:widowControl/>
        <w:spacing w:before="100" w:beforeAutospacing="1" w:after="100" w:afterAutospacing="1"/>
        <w:jc w:val="right"/>
        <w:rPr>
          <w:rFonts w:ascii="Times New Roman" w:eastAsia="宋体" w:hAnsi="Times New Roman" w:cs="Times New Roman"/>
          <w:kern w:val="0"/>
          <w:szCs w:val="21"/>
        </w:rPr>
      </w:pPr>
      <w:r w:rsidRPr="000F4688">
        <w:rPr>
          <w:rFonts w:ascii="宋体" w:eastAsia="宋体" w:hAnsi="宋体" w:cs="Times New Roman" w:hint="eastAsia"/>
          <w:kern w:val="0"/>
          <w:sz w:val="24"/>
          <w:szCs w:val="24"/>
        </w:rPr>
        <w:t>202</w:t>
      </w:r>
      <w:r>
        <w:rPr>
          <w:rFonts w:ascii="宋体" w:eastAsia="宋体" w:hAnsi="宋体" w:cs="Times New Roman" w:hint="eastAsia"/>
          <w:kern w:val="0"/>
          <w:sz w:val="24"/>
          <w:szCs w:val="24"/>
        </w:rPr>
        <w:t>4</w:t>
      </w:r>
      <w:r w:rsidRPr="000F4688">
        <w:rPr>
          <w:rFonts w:ascii="宋体" w:eastAsia="宋体" w:hAnsi="宋体" w:cs="Times New Roman" w:hint="eastAsia"/>
          <w:kern w:val="0"/>
          <w:sz w:val="24"/>
          <w:szCs w:val="24"/>
        </w:rPr>
        <w:t>年</w:t>
      </w:r>
      <w:r w:rsidR="007B7F46">
        <w:rPr>
          <w:rFonts w:ascii="宋体" w:eastAsia="宋体" w:hAnsi="宋体" w:cs="Times New Roman" w:hint="eastAsia"/>
          <w:kern w:val="0"/>
          <w:sz w:val="24"/>
          <w:szCs w:val="24"/>
        </w:rPr>
        <w:t>10</w:t>
      </w:r>
      <w:r w:rsidRPr="000F4688">
        <w:rPr>
          <w:rFonts w:ascii="宋体" w:eastAsia="宋体" w:hAnsi="宋体" w:cs="Times New Roman" w:hint="eastAsia"/>
          <w:kern w:val="0"/>
          <w:sz w:val="24"/>
          <w:szCs w:val="24"/>
        </w:rPr>
        <w:t>月</w:t>
      </w:r>
      <w:r w:rsidR="007B7F46">
        <w:rPr>
          <w:rFonts w:ascii="宋体" w:eastAsia="宋体" w:hAnsi="宋体" w:cs="Times New Roman" w:hint="eastAsia"/>
          <w:kern w:val="0"/>
          <w:sz w:val="24"/>
          <w:szCs w:val="24"/>
        </w:rPr>
        <w:t>29</w:t>
      </w:r>
      <w:r w:rsidRPr="000F4688">
        <w:rPr>
          <w:rFonts w:ascii="宋体" w:eastAsia="宋体" w:hAnsi="宋体" w:cs="Times New Roman" w:hint="eastAsia"/>
          <w:kern w:val="0"/>
          <w:sz w:val="24"/>
          <w:szCs w:val="24"/>
        </w:rPr>
        <w:t>日</w:t>
      </w:r>
      <w:r w:rsidRPr="000F4688">
        <w:rPr>
          <w:rFonts w:ascii="Times New Roman" w:eastAsia="宋体" w:hAnsi="Times New Roman" w:cs="Times New Roman"/>
          <w:kern w:val="0"/>
          <w:szCs w:val="21"/>
        </w:rPr>
        <w:t xml:space="preserve"> </w:t>
      </w:r>
    </w:p>
    <w:p w:rsidR="000F4688" w:rsidRPr="000F4688" w:rsidRDefault="000F4688" w:rsidP="005D5F85">
      <w:pPr>
        <w:widowControl/>
        <w:spacing w:before="100" w:beforeAutospacing="1" w:after="100" w:afterAutospacing="1"/>
        <w:rPr>
          <w:rFonts w:ascii="宋体" w:eastAsia="宋体" w:hAnsi="宋体" w:cs="宋体"/>
          <w:kern w:val="0"/>
          <w:szCs w:val="21"/>
        </w:rPr>
      </w:pPr>
      <w:r w:rsidRPr="000F4688">
        <w:rPr>
          <w:rFonts w:ascii="Times New Roman" w:eastAsia="宋体" w:hAnsi="Times New Roman" w:cs="Times New Roman"/>
          <w:kern w:val="0"/>
          <w:szCs w:val="21"/>
        </w:rPr>
        <w:t> </w:t>
      </w:r>
    </w:p>
    <w:p w:rsidR="000A6E81" w:rsidRDefault="000A6E81"/>
    <w:sectPr w:rsidR="000A6E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9E" w:rsidRDefault="0003289E" w:rsidP="000F4688">
      <w:r>
        <w:separator/>
      </w:r>
    </w:p>
  </w:endnote>
  <w:endnote w:type="continuationSeparator" w:id="0">
    <w:p w:rsidR="0003289E" w:rsidRDefault="0003289E" w:rsidP="000F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9E" w:rsidRDefault="0003289E" w:rsidP="000F4688">
      <w:r>
        <w:separator/>
      </w:r>
    </w:p>
  </w:footnote>
  <w:footnote w:type="continuationSeparator" w:id="0">
    <w:p w:rsidR="0003289E" w:rsidRDefault="0003289E" w:rsidP="000F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9DA"/>
    <w:rsid w:val="0002096A"/>
    <w:rsid w:val="0003289E"/>
    <w:rsid w:val="000718C8"/>
    <w:rsid w:val="00081AAF"/>
    <w:rsid w:val="000A6E81"/>
    <w:rsid w:val="000E1909"/>
    <w:rsid w:val="000F4688"/>
    <w:rsid w:val="001B26C2"/>
    <w:rsid w:val="001F1DE0"/>
    <w:rsid w:val="002356B8"/>
    <w:rsid w:val="00264DF7"/>
    <w:rsid w:val="002B0C18"/>
    <w:rsid w:val="002E36E2"/>
    <w:rsid w:val="003317FC"/>
    <w:rsid w:val="003807DC"/>
    <w:rsid w:val="003B25B4"/>
    <w:rsid w:val="003C6850"/>
    <w:rsid w:val="0040329C"/>
    <w:rsid w:val="00436AF9"/>
    <w:rsid w:val="004E3DCC"/>
    <w:rsid w:val="004F19DA"/>
    <w:rsid w:val="005A0D89"/>
    <w:rsid w:val="005B3D30"/>
    <w:rsid w:val="005D5F85"/>
    <w:rsid w:val="00605879"/>
    <w:rsid w:val="006C2DB5"/>
    <w:rsid w:val="006C639C"/>
    <w:rsid w:val="00747A95"/>
    <w:rsid w:val="00782253"/>
    <w:rsid w:val="007B7F46"/>
    <w:rsid w:val="007C34E0"/>
    <w:rsid w:val="007C7E24"/>
    <w:rsid w:val="007F081E"/>
    <w:rsid w:val="00820658"/>
    <w:rsid w:val="008D3F60"/>
    <w:rsid w:val="00942FEA"/>
    <w:rsid w:val="00A119CB"/>
    <w:rsid w:val="00A23C12"/>
    <w:rsid w:val="00AB18E6"/>
    <w:rsid w:val="00B061F4"/>
    <w:rsid w:val="00BC3259"/>
    <w:rsid w:val="00C16875"/>
    <w:rsid w:val="00CB0D30"/>
    <w:rsid w:val="00E964A5"/>
    <w:rsid w:val="00F36487"/>
    <w:rsid w:val="00F4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D5F8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46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4688"/>
    <w:rPr>
      <w:sz w:val="18"/>
      <w:szCs w:val="18"/>
    </w:rPr>
  </w:style>
  <w:style w:type="paragraph" w:styleId="a4">
    <w:name w:val="footer"/>
    <w:basedOn w:val="a"/>
    <w:link w:val="Char0"/>
    <w:uiPriority w:val="99"/>
    <w:unhideWhenUsed/>
    <w:rsid w:val="000F4688"/>
    <w:pPr>
      <w:tabs>
        <w:tab w:val="center" w:pos="4153"/>
        <w:tab w:val="right" w:pos="8306"/>
      </w:tabs>
      <w:snapToGrid w:val="0"/>
      <w:jc w:val="left"/>
    </w:pPr>
    <w:rPr>
      <w:sz w:val="18"/>
      <w:szCs w:val="18"/>
    </w:rPr>
  </w:style>
  <w:style w:type="character" w:customStyle="1" w:styleId="Char0">
    <w:name w:val="页脚 Char"/>
    <w:basedOn w:val="a0"/>
    <w:link w:val="a4"/>
    <w:uiPriority w:val="99"/>
    <w:rsid w:val="000F4688"/>
    <w:rPr>
      <w:sz w:val="18"/>
      <w:szCs w:val="18"/>
    </w:rPr>
  </w:style>
  <w:style w:type="character" w:styleId="a5">
    <w:name w:val="Hyperlink"/>
    <w:basedOn w:val="a0"/>
    <w:uiPriority w:val="99"/>
    <w:unhideWhenUsed/>
    <w:rsid w:val="000F4688"/>
    <w:rPr>
      <w:color w:val="0000FF"/>
      <w:u w:val="single"/>
    </w:rPr>
  </w:style>
  <w:style w:type="character" w:customStyle="1" w:styleId="spneditorsign">
    <w:name w:val="spneditorsign"/>
    <w:basedOn w:val="a0"/>
    <w:rsid w:val="000F4688"/>
  </w:style>
  <w:style w:type="paragraph" w:styleId="HTML">
    <w:name w:val="HTML Preformatted"/>
    <w:basedOn w:val="a"/>
    <w:link w:val="HTMLChar"/>
    <w:uiPriority w:val="99"/>
    <w:semiHidden/>
    <w:unhideWhenUsed/>
    <w:rsid w:val="000F4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0F4688"/>
    <w:rPr>
      <w:rFonts w:ascii="宋体" w:eastAsia="宋体" w:hAnsi="宋体" w:cs="宋体"/>
      <w:kern w:val="0"/>
      <w:sz w:val="24"/>
      <w:szCs w:val="24"/>
    </w:rPr>
  </w:style>
  <w:style w:type="paragraph" w:styleId="a6">
    <w:name w:val="Normal (Web)"/>
    <w:basedOn w:val="a"/>
    <w:uiPriority w:val="99"/>
    <w:semiHidden/>
    <w:unhideWhenUsed/>
    <w:rsid w:val="000F468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F4688"/>
    <w:rPr>
      <w:b/>
      <w:bCs/>
    </w:rPr>
  </w:style>
  <w:style w:type="character" w:customStyle="1" w:styleId="2Char">
    <w:name w:val="标题 2 Char"/>
    <w:basedOn w:val="a0"/>
    <w:link w:val="2"/>
    <w:uiPriority w:val="9"/>
    <w:rsid w:val="005D5F85"/>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D5F8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46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4688"/>
    <w:rPr>
      <w:sz w:val="18"/>
      <w:szCs w:val="18"/>
    </w:rPr>
  </w:style>
  <w:style w:type="paragraph" w:styleId="a4">
    <w:name w:val="footer"/>
    <w:basedOn w:val="a"/>
    <w:link w:val="Char0"/>
    <w:uiPriority w:val="99"/>
    <w:unhideWhenUsed/>
    <w:rsid w:val="000F4688"/>
    <w:pPr>
      <w:tabs>
        <w:tab w:val="center" w:pos="4153"/>
        <w:tab w:val="right" w:pos="8306"/>
      </w:tabs>
      <w:snapToGrid w:val="0"/>
      <w:jc w:val="left"/>
    </w:pPr>
    <w:rPr>
      <w:sz w:val="18"/>
      <w:szCs w:val="18"/>
    </w:rPr>
  </w:style>
  <w:style w:type="character" w:customStyle="1" w:styleId="Char0">
    <w:name w:val="页脚 Char"/>
    <w:basedOn w:val="a0"/>
    <w:link w:val="a4"/>
    <w:uiPriority w:val="99"/>
    <w:rsid w:val="000F4688"/>
    <w:rPr>
      <w:sz w:val="18"/>
      <w:szCs w:val="18"/>
    </w:rPr>
  </w:style>
  <w:style w:type="character" w:styleId="a5">
    <w:name w:val="Hyperlink"/>
    <w:basedOn w:val="a0"/>
    <w:uiPriority w:val="99"/>
    <w:unhideWhenUsed/>
    <w:rsid w:val="000F4688"/>
    <w:rPr>
      <w:color w:val="0000FF"/>
      <w:u w:val="single"/>
    </w:rPr>
  </w:style>
  <w:style w:type="character" w:customStyle="1" w:styleId="spneditorsign">
    <w:name w:val="spneditorsign"/>
    <w:basedOn w:val="a0"/>
    <w:rsid w:val="000F4688"/>
  </w:style>
  <w:style w:type="paragraph" w:styleId="HTML">
    <w:name w:val="HTML Preformatted"/>
    <w:basedOn w:val="a"/>
    <w:link w:val="HTMLChar"/>
    <w:uiPriority w:val="99"/>
    <w:semiHidden/>
    <w:unhideWhenUsed/>
    <w:rsid w:val="000F4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0F4688"/>
    <w:rPr>
      <w:rFonts w:ascii="宋体" w:eastAsia="宋体" w:hAnsi="宋体" w:cs="宋体"/>
      <w:kern w:val="0"/>
      <w:sz w:val="24"/>
      <w:szCs w:val="24"/>
    </w:rPr>
  </w:style>
  <w:style w:type="paragraph" w:styleId="a6">
    <w:name w:val="Normal (Web)"/>
    <w:basedOn w:val="a"/>
    <w:uiPriority w:val="99"/>
    <w:semiHidden/>
    <w:unhideWhenUsed/>
    <w:rsid w:val="000F468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F4688"/>
    <w:rPr>
      <w:b/>
      <w:bCs/>
    </w:rPr>
  </w:style>
  <w:style w:type="character" w:customStyle="1" w:styleId="2Char">
    <w:name w:val="标题 2 Char"/>
    <w:basedOn w:val="a0"/>
    <w:link w:val="2"/>
    <w:uiPriority w:val="9"/>
    <w:rsid w:val="005D5F85"/>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759">
      <w:bodyDiv w:val="1"/>
      <w:marLeft w:val="0"/>
      <w:marRight w:val="0"/>
      <w:marTop w:val="0"/>
      <w:marBottom w:val="0"/>
      <w:divBdr>
        <w:top w:val="none" w:sz="0" w:space="0" w:color="auto"/>
        <w:left w:val="none" w:sz="0" w:space="0" w:color="auto"/>
        <w:bottom w:val="none" w:sz="0" w:space="0" w:color="auto"/>
        <w:right w:val="none" w:sz="0" w:space="0" w:color="auto"/>
      </w:divBdr>
    </w:div>
    <w:div w:id="8874972">
      <w:bodyDiv w:val="1"/>
      <w:marLeft w:val="0"/>
      <w:marRight w:val="0"/>
      <w:marTop w:val="0"/>
      <w:marBottom w:val="0"/>
      <w:divBdr>
        <w:top w:val="none" w:sz="0" w:space="0" w:color="auto"/>
        <w:left w:val="none" w:sz="0" w:space="0" w:color="auto"/>
        <w:bottom w:val="none" w:sz="0" w:space="0" w:color="auto"/>
        <w:right w:val="none" w:sz="0" w:space="0" w:color="auto"/>
      </w:divBdr>
    </w:div>
    <w:div w:id="127020839">
      <w:bodyDiv w:val="1"/>
      <w:marLeft w:val="0"/>
      <w:marRight w:val="0"/>
      <w:marTop w:val="0"/>
      <w:marBottom w:val="0"/>
      <w:divBdr>
        <w:top w:val="none" w:sz="0" w:space="0" w:color="auto"/>
        <w:left w:val="none" w:sz="0" w:space="0" w:color="auto"/>
        <w:bottom w:val="none" w:sz="0" w:space="0" w:color="auto"/>
        <w:right w:val="none" w:sz="0" w:space="0" w:color="auto"/>
      </w:divBdr>
      <w:divsChild>
        <w:div w:id="669217107">
          <w:marLeft w:val="0"/>
          <w:marRight w:val="0"/>
          <w:marTop w:val="0"/>
          <w:marBottom w:val="0"/>
          <w:divBdr>
            <w:top w:val="single" w:sz="6" w:space="11" w:color="EEEEEE"/>
            <w:left w:val="none" w:sz="0" w:space="0" w:color="auto"/>
            <w:bottom w:val="none" w:sz="0" w:space="0" w:color="auto"/>
            <w:right w:val="none" w:sz="0" w:space="0" w:color="auto"/>
          </w:divBdr>
          <w:divsChild>
            <w:div w:id="1546260582">
              <w:marLeft w:val="-225"/>
              <w:marRight w:val="-225"/>
              <w:marTop w:val="0"/>
              <w:marBottom w:val="0"/>
              <w:divBdr>
                <w:top w:val="none" w:sz="0" w:space="0" w:color="auto"/>
                <w:left w:val="none" w:sz="0" w:space="0" w:color="auto"/>
                <w:bottom w:val="none" w:sz="0" w:space="0" w:color="auto"/>
                <w:right w:val="none" w:sz="0" w:space="0" w:color="auto"/>
              </w:divBdr>
            </w:div>
          </w:divsChild>
        </w:div>
        <w:div w:id="929892009">
          <w:marLeft w:val="0"/>
          <w:marRight w:val="0"/>
          <w:marTop w:val="0"/>
          <w:marBottom w:val="0"/>
          <w:divBdr>
            <w:top w:val="single" w:sz="6" w:space="11" w:color="EEEEEE"/>
            <w:left w:val="none" w:sz="0" w:space="0" w:color="auto"/>
            <w:bottom w:val="none" w:sz="0" w:space="0" w:color="auto"/>
            <w:right w:val="none" w:sz="0" w:space="0" w:color="auto"/>
          </w:divBdr>
          <w:divsChild>
            <w:div w:id="1980725128">
              <w:marLeft w:val="0"/>
              <w:marRight w:val="0"/>
              <w:marTop w:val="0"/>
              <w:marBottom w:val="0"/>
              <w:divBdr>
                <w:top w:val="none" w:sz="0" w:space="0" w:color="auto"/>
                <w:left w:val="none" w:sz="0" w:space="0" w:color="auto"/>
                <w:bottom w:val="none" w:sz="0" w:space="0" w:color="auto"/>
                <w:right w:val="none" w:sz="0" w:space="0" w:color="auto"/>
              </w:divBdr>
              <w:divsChild>
                <w:div w:id="596136315">
                  <w:marLeft w:val="0"/>
                  <w:marRight w:val="0"/>
                  <w:marTop w:val="0"/>
                  <w:marBottom w:val="0"/>
                  <w:divBdr>
                    <w:top w:val="none" w:sz="0" w:space="0" w:color="auto"/>
                    <w:left w:val="none" w:sz="0" w:space="0" w:color="auto"/>
                    <w:bottom w:val="none" w:sz="0" w:space="0" w:color="auto"/>
                    <w:right w:val="none" w:sz="0" w:space="0" w:color="auto"/>
                  </w:divBdr>
                  <w:divsChild>
                    <w:div w:id="9080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4313">
      <w:bodyDiv w:val="1"/>
      <w:marLeft w:val="0"/>
      <w:marRight w:val="0"/>
      <w:marTop w:val="0"/>
      <w:marBottom w:val="0"/>
      <w:divBdr>
        <w:top w:val="none" w:sz="0" w:space="0" w:color="auto"/>
        <w:left w:val="none" w:sz="0" w:space="0" w:color="auto"/>
        <w:bottom w:val="none" w:sz="0" w:space="0" w:color="auto"/>
        <w:right w:val="none" w:sz="0" w:space="0" w:color="auto"/>
      </w:divBdr>
    </w:div>
    <w:div w:id="244195436">
      <w:bodyDiv w:val="1"/>
      <w:marLeft w:val="0"/>
      <w:marRight w:val="0"/>
      <w:marTop w:val="0"/>
      <w:marBottom w:val="0"/>
      <w:divBdr>
        <w:top w:val="none" w:sz="0" w:space="0" w:color="auto"/>
        <w:left w:val="none" w:sz="0" w:space="0" w:color="auto"/>
        <w:bottom w:val="none" w:sz="0" w:space="0" w:color="auto"/>
        <w:right w:val="none" w:sz="0" w:space="0" w:color="auto"/>
      </w:divBdr>
    </w:div>
    <w:div w:id="611789333">
      <w:bodyDiv w:val="1"/>
      <w:marLeft w:val="0"/>
      <w:marRight w:val="0"/>
      <w:marTop w:val="0"/>
      <w:marBottom w:val="0"/>
      <w:divBdr>
        <w:top w:val="none" w:sz="0" w:space="0" w:color="auto"/>
        <w:left w:val="none" w:sz="0" w:space="0" w:color="auto"/>
        <w:bottom w:val="none" w:sz="0" w:space="0" w:color="auto"/>
        <w:right w:val="none" w:sz="0" w:space="0" w:color="auto"/>
      </w:divBdr>
    </w:div>
    <w:div w:id="756555730">
      <w:bodyDiv w:val="1"/>
      <w:marLeft w:val="0"/>
      <w:marRight w:val="0"/>
      <w:marTop w:val="0"/>
      <w:marBottom w:val="0"/>
      <w:divBdr>
        <w:top w:val="none" w:sz="0" w:space="0" w:color="auto"/>
        <w:left w:val="none" w:sz="0" w:space="0" w:color="auto"/>
        <w:bottom w:val="none" w:sz="0" w:space="0" w:color="auto"/>
        <w:right w:val="none" w:sz="0" w:space="0" w:color="auto"/>
      </w:divBdr>
      <w:divsChild>
        <w:div w:id="1271279921">
          <w:marLeft w:val="0"/>
          <w:marRight w:val="0"/>
          <w:marTop w:val="0"/>
          <w:marBottom w:val="0"/>
          <w:divBdr>
            <w:top w:val="none" w:sz="0" w:space="0" w:color="auto"/>
            <w:left w:val="none" w:sz="0" w:space="0" w:color="auto"/>
            <w:bottom w:val="none" w:sz="0" w:space="0" w:color="auto"/>
            <w:right w:val="none" w:sz="0" w:space="0" w:color="auto"/>
          </w:divBdr>
          <w:divsChild>
            <w:div w:id="1540900654">
              <w:marLeft w:val="0"/>
              <w:marRight w:val="0"/>
              <w:marTop w:val="0"/>
              <w:marBottom w:val="0"/>
              <w:divBdr>
                <w:top w:val="none" w:sz="0" w:space="0" w:color="auto"/>
                <w:left w:val="none" w:sz="0" w:space="0" w:color="auto"/>
                <w:bottom w:val="none" w:sz="0" w:space="0" w:color="auto"/>
                <w:right w:val="none" w:sz="0" w:space="0" w:color="auto"/>
              </w:divBdr>
              <w:divsChild>
                <w:div w:id="1125386953">
                  <w:marLeft w:val="0"/>
                  <w:marRight w:val="0"/>
                  <w:marTop w:val="0"/>
                  <w:marBottom w:val="0"/>
                  <w:divBdr>
                    <w:top w:val="none" w:sz="0" w:space="0" w:color="auto"/>
                    <w:left w:val="none" w:sz="0" w:space="0" w:color="auto"/>
                    <w:bottom w:val="none" w:sz="0" w:space="0" w:color="auto"/>
                    <w:right w:val="none" w:sz="0" w:space="0" w:color="auto"/>
                  </w:divBdr>
                  <w:divsChild>
                    <w:div w:id="10442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81119">
      <w:bodyDiv w:val="1"/>
      <w:marLeft w:val="0"/>
      <w:marRight w:val="0"/>
      <w:marTop w:val="0"/>
      <w:marBottom w:val="0"/>
      <w:divBdr>
        <w:top w:val="none" w:sz="0" w:space="0" w:color="auto"/>
        <w:left w:val="none" w:sz="0" w:space="0" w:color="auto"/>
        <w:bottom w:val="none" w:sz="0" w:space="0" w:color="auto"/>
        <w:right w:val="none" w:sz="0" w:space="0" w:color="auto"/>
      </w:divBdr>
    </w:div>
    <w:div w:id="869411537">
      <w:bodyDiv w:val="1"/>
      <w:marLeft w:val="0"/>
      <w:marRight w:val="0"/>
      <w:marTop w:val="0"/>
      <w:marBottom w:val="0"/>
      <w:divBdr>
        <w:top w:val="none" w:sz="0" w:space="0" w:color="auto"/>
        <w:left w:val="none" w:sz="0" w:space="0" w:color="auto"/>
        <w:bottom w:val="none" w:sz="0" w:space="0" w:color="auto"/>
        <w:right w:val="none" w:sz="0" w:space="0" w:color="auto"/>
      </w:divBdr>
    </w:div>
    <w:div w:id="890842408">
      <w:bodyDiv w:val="1"/>
      <w:marLeft w:val="0"/>
      <w:marRight w:val="0"/>
      <w:marTop w:val="0"/>
      <w:marBottom w:val="0"/>
      <w:divBdr>
        <w:top w:val="none" w:sz="0" w:space="0" w:color="auto"/>
        <w:left w:val="none" w:sz="0" w:space="0" w:color="auto"/>
        <w:bottom w:val="none" w:sz="0" w:space="0" w:color="auto"/>
        <w:right w:val="none" w:sz="0" w:space="0" w:color="auto"/>
      </w:divBdr>
    </w:div>
    <w:div w:id="1365593469">
      <w:bodyDiv w:val="1"/>
      <w:marLeft w:val="0"/>
      <w:marRight w:val="0"/>
      <w:marTop w:val="0"/>
      <w:marBottom w:val="0"/>
      <w:divBdr>
        <w:top w:val="none" w:sz="0" w:space="0" w:color="auto"/>
        <w:left w:val="none" w:sz="0" w:space="0" w:color="auto"/>
        <w:bottom w:val="none" w:sz="0" w:space="0" w:color="auto"/>
        <w:right w:val="none" w:sz="0" w:space="0" w:color="auto"/>
      </w:divBdr>
    </w:div>
    <w:div w:id="1471240871">
      <w:bodyDiv w:val="1"/>
      <w:marLeft w:val="0"/>
      <w:marRight w:val="0"/>
      <w:marTop w:val="0"/>
      <w:marBottom w:val="0"/>
      <w:divBdr>
        <w:top w:val="none" w:sz="0" w:space="0" w:color="auto"/>
        <w:left w:val="none" w:sz="0" w:space="0" w:color="auto"/>
        <w:bottom w:val="none" w:sz="0" w:space="0" w:color="auto"/>
        <w:right w:val="none" w:sz="0" w:space="0" w:color="auto"/>
      </w:divBdr>
    </w:div>
    <w:div w:id="1694724781">
      <w:bodyDiv w:val="1"/>
      <w:marLeft w:val="0"/>
      <w:marRight w:val="0"/>
      <w:marTop w:val="0"/>
      <w:marBottom w:val="0"/>
      <w:divBdr>
        <w:top w:val="none" w:sz="0" w:space="0" w:color="auto"/>
        <w:left w:val="none" w:sz="0" w:space="0" w:color="auto"/>
        <w:bottom w:val="none" w:sz="0" w:space="0" w:color="auto"/>
        <w:right w:val="none" w:sz="0" w:space="0" w:color="auto"/>
      </w:divBdr>
    </w:div>
    <w:div w:id="1705907513">
      <w:bodyDiv w:val="1"/>
      <w:marLeft w:val="0"/>
      <w:marRight w:val="0"/>
      <w:marTop w:val="0"/>
      <w:marBottom w:val="0"/>
      <w:divBdr>
        <w:top w:val="none" w:sz="0" w:space="0" w:color="auto"/>
        <w:left w:val="none" w:sz="0" w:space="0" w:color="auto"/>
        <w:bottom w:val="none" w:sz="0" w:space="0" w:color="auto"/>
        <w:right w:val="none" w:sz="0" w:space="0" w:color="auto"/>
      </w:divBdr>
    </w:div>
    <w:div w:id="1725789434">
      <w:bodyDiv w:val="1"/>
      <w:marLeft w:val="0"/>
      <w:marRight w:val="0"/>
      <w:marTop w:val="0"/>
      <w:marBottom w:val="0"/>
      <w:divBdr>
        <w:top w:val="none" w:sz="0" w:space="0" w:color="auto"/>
        <w:left w:val="none" w:sz="0" w:space="0" w:color="auto"/>
        <w:bottom w:val="none" w:sz="0" w:space="0" w:color="auto"/>
        <w:right w:val="none" w:sz="0" w:space="0" w:color="auto"/>
      </w:divBdr>
    </w:div>
    <w:div w:id="1793789466">
      <w:bodyDiv w:val="1"/>
      <w:marLeft w:val="0"/>
      <w:marRight w:val="0"/>
      <w:marTop w:val="0"/>
      <w:marBottom w:val="0"/>
      <w:divBdr>
        <w:top w:val="none" w:sz="0" w:space="0" w:color="auto"/>
        <w:left w:val="none" w:sz="0" w:space="0" w:color="auto"/>
        <w:bottom w:val="none" w:sz="0" w:space="0" w:color="auto"/>
        <w:right w:val="none" w:sz="0" w:space="0" w:color="auto"/>
      </w:divBdr>
    </w:div>
    <w:div w:id="20383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xgong@shou.edu.cn" TargetMode="External"/><Relationship Id="rId3" Type="http://schemas.openxmlformats.org/officeDocument/2006/relationships/settings" Target="settings.xml"/><Relationship Id="rId7" Type="http://schemas.openxmlformats.org/officeDocument/2006/relationships/hyperlink" Target="mailto:cxgong@sho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xgong@sho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1622</Words>
  <Characters>9248</Characters>
  <Application>Microsoft Office Word</Application>
  <DocSecurity>0</DocSecurity>
  <Lines>77</Lines>
  <Paragraphs>21</Paragraphs>
  <ScaleCrop>false</ScaleCrop>
  <Company>Microsoft</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2024-10-29T06:51:00Z</dcterms:created>
  <dcterms:modified xsi:type="dcterms:W3CDTF">2024-10-29T06:51:00Z</dcterms:modified>
</cp:coreProperties>
</file>