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B7" w:rsidRDefault="00072654">
      <w:pPr>
        <w:snapToGrid w:val="0"/>
        <w:spacing w:line="360" w:lineRule="auto"/>
        <w:jc w:val="center"/>
        <w:rPr>
          <w:rFonts w:ascii="黑体" w:eastAsia="黑体" w:hAnsi="黑体" w:cs="仿宋"/>
          <w:b/>
          <w:color w:val="0D0D0D" w:themeColor="text1" w:themeTint="F2"/>
          <w:sz w:val="36"/>
          <w:szCs w:val="36"/>
        </w:rPr>
      </w:pPr>
      <w:bookmarkStart w:id="0" w:name="_GoBack"/>
      <w:r>
        <w:rPr>
          <w:rFonts w:ascii="黑体" w:eastAsia="黑体" w:hAnsi="黑体" w:cs="仿宋" w:hint="eastAsia"/>
          <w:b/>
          <w:color w:val="0D0D0D" w:themeColor="text1" w:themeTint="F2"/>
          <w:sz w:val="36"/>
          <w:szCs w:val="36"/>
        </w:rPr>
        <w:t>2</w:t>
      </w:r>
      <w:r>
        <w:rPr>
          <w:rFonts w:ascii="黑体" w:eastAsia="黑体" w:hAnsi="黑体" w:cs="仿宋"/>
          <w:b/>
          <w:color w:val="0D0D0D" w:themeColor="text1" w:themeTint="F2"/>
          <w:sz w:val="36"/>
          <w:szCs w:val="36"/>
        </w:rPr>
        <w:t>02</w:t>
      </w:r>
      <w:r>
        <w:rPr>
          <w:rFonts w:ascii="黑体" w:eastAsia="黑体" w:hAnsi="黑体" w:cs="仿宋" w:hint="eastAsia"/>
          <w:b/>
          <w:color w:val="0D0D0D" w:themeColor="text1" w:themeTint="F2"/>
          <w:sz w:val="36"/>
          <w:szCs w:val="36"/>
        </w:rPr>
        <w:t>2</w:t>
      </w:r>
      <w:r>
        <w:rPr>
          <w:rFonts w:ascii="黑体" w:eastAsia="黑体" w:hAnsi="黑体" w:cs="仿宋" w:hint="eastAsia"/>
          <w:b/>
          <w:color w:val="0D0D0D" w:themeColor="text1" w:themeTint="F2"/>
          <w:sz w:val="36"/>
          <w:szCs w:val="36"/>
        </w:rPr>
        <w:t>上海技术经纪人（海洋生物医药）</w:t>
      </w:r>
    </w:p>
    <w:p w:rsidR="00EB23B7" w:rsidRDefault="00072654">
      <w:pPr>
        <w:snapToGrid w:val="0"/>
        <w:spacing w:line="360" w:lineRule="auto"/>
        <w:jc w:val="center"/>
        <w:rPr>
          <w:rFonts w:ascii="黑体" w:eastAsia="黑体" w:hAnsi="黑体" w:cs="仿宋"/>
          <w:b/>
          <w:color w:val="0D0D0D" w:themeColor="text1" w:themeTint="F2"/>
          <w:sz w:val="32"/>
          <w:szCs w:val="32"/>
        </w:rPr>
      </w:pPr>
      <w:r>
        <w:rPr>
          <w:rFonts w:ascii="黑体" w:eastAsia="黑体" w:hAnsi="黑体" w:cs="仿宋" w:hint="eastAsia"/>
          <w:b/>
          <w:color w:val="0D0D0D" w:themeColor="text1" w:themeTint="F2"/>
          <w:sz w:val="36"/>
          <w:szCs w:val="36"/>
        </w:rPr>
        <w:t>专场培训班通知</w:t>
      </w:r>
    </w:p>
    <w:p w:rsidR="00EB23B7" w:rsidRDefault="00072654">
      <w:pPr>
        <w:snapToGrid w:val="0"/>
        <w:spacing w:line="360" w:lineRule="auto"/>
        <w:ind w:firstLineChars="200" w:firstLine="560"/>
        <w:rPr>
          <w:rFonts w:ascii="宋体" w:eastAsia="宋体" w:hAnsi="宋体" w:cs="仿宋"/>
          <w:color w:val="0D0D0D" w:themeColor="text1" w:themeTint="F2"/>
          <w:sz w:val="28"/>
          <w:szCs w:val="28"/>
        </w:rPr>
      </w:pP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为致力于新形势下科技创新服务的探索，促进科技成果产业化，进一步提升科技创新创业服务人才和技术转移服务人才专业水平，在上海市执业经纪人协会技术经纪专业委员会指导下，学校拟举办上海技术经纪人（海洋生物医药专场）培训班。活动方案如下：</w:t>
      </w:r>
    </w:p>
    <w:p w:rsidR="00EB23B7" w:rsidRDefault="00072654">
      <w:pPr>
        <w:numPr>
          <w:ilvl w:val="0"/>
          <w:numId w:val="1"/>
        </w:numPr>
        <w:snapToGrid w:val="0"/>
        <w:spacing w:line="360" w:lineRule="auto"/>
        <w:ind w:firstLine="0"/>
        <w:rPr>
          <w:rFonts w:ascii="宋体" w:eastAsia="宋体" w:hAnsi="宋体" w:cs="仿宋"/>
          <w:b/>
          <w:color w:val="0D0D0D" w:themeColor="text1" w:themeTint="F2"/>
          <w:sz w:val="28"/>
          <w:szCs w:val="28"/>
        </w:rPr>
      </w:pPr>
      <w:r>
        <w:rPr>
          <w:rFonts w:ascii="宋体" w:eastAsia="宋体" w:hAnsi="宋体" w:cs="仿宋" w:hint="eastAsia"/>
          <w:b/>
          <w:color w:val="0D0D0D" w:themeColor="text1" w:themeTint="F2"/>
          <w:sz w:val="28"/>
          <w:szCs w:val="28"/>
        </w:rPr>
        <w:t>活动概况</w:t>
      </w:r>
    </w:p>
    <w:p w:rsidR="00EB23B7" w:rsidRDefault="00072654">
      <w:pPr>
        <w:snapToGrid w:val="0"/>
        <w:spacing w:line="360" w:lineRule="auto"/>
        <w:ind w:firstLineChars="200" w:firstLine="560"/>
        <w:rPr>
          <w:rFonts w:ascii="宋体" w:eastAsia="宋体" w:hAnsi="宋体" w:cs="仿宋"/>
          <w:color w:val="0D0D0D" w:themeColor="text1" w:themeTint="F2"/>
          <w:sz w:val="28"/>
          <w:szCs w:val="28"/>
        </w:rPr>
      </w:pP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时</w:t>
      </w: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 xml:space="preserve">    </w:t>
      </w: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间：</w:t>
      </w: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10</w:t>
      </w: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月</w:t>
      </w:r>
      <w:r>
        <w:rPr>
          <w:rFonts w:ascii="宋体" w:eastAsia="宋体" w:hAnsi="宋体" w:cs="仿宋"/>
          <w:color w:val="0D0D0D" w:themeColor="text1" w:themeTint="F2"/>
          <w:sz w:val="28"/>
          <w:szCs w:val="28"/>
        </w:rPr>
        <w:t>1</w:t>
      </w: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1</w:t>
      </w: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日（周二）—</w:t>
      </w: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10</w:t>
      </w: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月</w:t>
      </w: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12</w:t>
      </w: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日（周三）</w:t>
      </w:r>
    </w:p>
    <w:p w:rsidR="00EB23B7" w:rsidRDefault="00072654">
      <w:pPr>
        <w:snapToGrid w:val="0"/>
        <w:spacing w:line="360" w:lineRule="auto"/>
        <w:ind w:firstLineChars="200" w:firstLine="560"/>
        <w:rPr>
          <w:rFonts w:ascii="宋体" w:eastAsia="宋体" w:hAnsi="宋体" w:cs="仿宋"/>
          <w:color w:val="0D0D0D" w:themeColor="text1" w:themeTint="F2"/>
          <w:sz w:val="28"/>
          <w:szCs w:val="28"/>
        </w:rPr>
      </w:pP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地</w:t>
      </w: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 xml:space="preserve">    </w:t>
      </w: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点：上海浦东临港新片区（见报名后通知</w:t>
      </w: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 xml:space="preserve"> </w:t>
      </w: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）</w:t>
      </w:r>
    </w:p>
    <w:p w:rsidR="00EB23B7" w:rsidRDefault="00072654">
      <w:pPr>
        <w:snapToGrid w:val="0"/>
        <w:spacing w:line="360" w:lineRule="auto"/>
        <w:ind w:firstLineChars="200" w:firstLine="560"/>
        <w:rPr>
          <w:rFonts w:ascii="宋体" w:eastAsia="宋体" w:hAnsi="宋体" w:cs="仿宋"/>
          <w:color w:val="0D0D0D" w:themeColor="text1" w:themeTint="F2"/>
          <w:sz w:val="28"/>
          <w:szCs w:val="28"/>
        </w:rPr>
      </w:pP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参与人员：</w:t>
      </w:r>
      <w:r>
        <w:rPr>
          <w:rFonts w:ascii="宋体" w:eastAsia="宋体" w:hAnsi="宋体" w:cs="仿宋"/>
          <w:color w:val="0D0D0D" w:themeColor="text1" w:themeTint="F2"/>
          <w:sz w:val="28"/>
          <w:szCs w:val="28"/>
        </w:rPr>
        <w:t>3</w:t>
      </w: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0</w:t>
      </w: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人</w:t>
      </w: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(</w:t>
      </w: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报名截止时间</w:t>
      </w: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9</w:t>
      </w: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月</w:t>
      </w: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3</w:t>
      </w:r>
      <w:r>
        <w:rPr>
          <w:rFonts w:ascii="宋体" w:eastAsia="宋体" w:hAnsi="宋体" w:cs="仿宋"/>
          <w:color w:val="0D0D0D" w:themeColor="text1" w:themeTint="F2"/>
          <w:sz w:val="28"/>
          <w:szCs w:val="28"/>
        </w:rPr>
        <w:t>0</w:t>
      </w: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日</w:t>
      </w: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1</w:t>
      </w:r>
      <w:r>
        <w:rPr>
          <w:rFonts w:ascii="宋体" w:eastAsia="宋体" w:hAnsi="宋体" w:cs="仿宋"/>
          <w:color w:val="0D0D0D" w:themeColor="text1" w:themeTint="F2"/>
          <w:sz w:val="28"/>
          <w:szCs w:val="28"/>
        </w:rPr>
        <w:t>6</w:t>
      </w: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:</w:t>
      </w:r>
      <w:r>
        <w:rPr>
          <w:rFonts w:ascii="宋体" w:eastAsia="宋体" w:hAnsi="宋体" w:cs="仿宋"/>
          <w:color w:val="0D0D0D" w:themeColor="text1" w:themeTint="F2"/>
          <w:sz w:val="28"/>
          <w:szCs w:val="28"/>
        </w:rPr>
        <w:t>00</w:t>
      </w: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，额满为止</w:t>
      </w: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)</w:t>
      </w:r>
    </w:p>
    <w:p w:rsidR="00EB23B7" w:rsidRDefault="00072654">
      <w:pPr>
        <w:ind w:firstLineChars="200" w:firstLine="560"/>
        <w:rPr>
          <w:rFonts w:ascii="宋体" w:eastAsia="宋体" w:hAnsi="宋体" w:cs="仿宋"/>
          <w:color w:val="0D0D0D" w:themeColor="text1" w:themeTint="F2"/>
          <w:sz w:val="28"/>
          <w:szCs w:val="28"/>
          <w:highlight w:val="yellow"/>
        </w:rPr>
      </w:pP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对科技成果转化感兴趣的教职员工、在读理工科硕士生、博士生；</w:t>
      </w:r>
    </w:p>
    <w:p w:rsidR="00EB23B7" w:rsidRDefault="00072654">
      <w:pPr>
        <w:ind w:firstLineChars="200" w:firstLine="560"/>
        <w:rPr>
          <w:rFonts w:ascii="宋体" w:eastAsia="宋体" w:hAnsi="宋体" w:cs="仿宋"/>
          <w:color w:val="0D0D0D" w:themeColor="text1" w:themeTint="F2"/>
          <w:sz w:val="28"/>
          <w:szCs w:val="28"/>
        </w:rPr>
      </w:pP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学校各学院分管科研院长、科研秘书，技术转移中心、技术转移公司人员，资产公司、国家大学科技园等相关人员。</w:t>
      </w:r>
    </w:p>
    <w:p w:rsidR="00EB23B7" w:rsidRDefault="00072654">
      <w:pPr>
        <w:numPr>
          <w:ilvl w:val="0"/>
          <w:numId w:val="1"/>
        </w:numPr>
        <w:snapToGrid w:val="0"/>
        <w:spacing w:line="360" w:lineRule="auto"/>
        <w:ind w:firstLine="0"/>
        <w:rPr>
          <w:rFonts w:ascii="宋体" w:eastAsia="宋体" w:hAnsi="宋体" w:cs="仿宋"/>
          <w:b/>
          <w:color w:val="0D0D0D" w:themeColor="text1" w:themeTint="F2"/>
          <w:sz w:val="28"/>
          <w:szCs w:val="28"/>
        </w:rPr>
      </w:pPr>
      <w:r>
        <w:rPr>
          <w:rFonts w:ascii="宋体" w:eastAsia="宋体" w:hAnsi="宋体" w:cs="仿宋"/>
          <w:b/>
          <w:color w:val="0D0D0D" w:themeColor="text1" w:themeTint="F2"/>
          <w:sz w:val="28"/>
          <w:szCs w:val="28"/>
        </w:rPr>
        <w:t>组织体系</w:t>
      </w:r>
    </w:p>
    <w:p w:rsidR="00EB23B7" w:rsidRDefault="00072654">
      <w:pPr>
        <w:snapToGrid w:val="0"/>
        <w:spacing w:line="360" w:lineRule="auto"/>
        <w:ind w:firstLineChars="200" w:firstLine="560"/>
        <w:rPr>
          <w:rFonts w:ascii="宋体" w:eastAsia="宋体" w:hAnsi="宋体" w:cs="仿宋"/>
          <w:color w:val="0D0D0D" w:themeColor="text1" w:themeTint="F2"/>
          <w:sz w:val="28"/>
          <w:szCs w:val="28"/>
        </w:rPr>
      </w:pP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指导</w:t>
      </w:r>
      <w:r>
        <w:rPr>
          <w:rFonts w:ascii="宋体" w:eastAsia="宋体" w:hAnsi="宋体" w:cs="仿宋"/>
          <w:color w:val="0D0D0D" w:themeColor="text1" w:themeTint="F2"/>
          <w:sz w:val="28"/>
          <w:szCs w:val="28"/>
        </w:rPr>
        <w:t>单位：</w:t>
      </w:r>
    </w:p>
    <w:p w:rsidR="00EB23B7" w:rsidRDefault="00072654">
      <w:pPr>
        <w:snapToGrid w:val="0"/>
        <w:spacing w:line="360" w:lineRule="auto"/>
        <w:ind w:firstLineChars="200" w:firstLine="560"/>
        <w:rPr>
          <w:rFonts w:ascii="宋体" w:eastAsia="宋体" w:hAnsi="宋体" w:cs="仿宋"/>
          <w:color w:val="0D0D0D" w:themeColor="text1" w:themeTint="F2"/>
          <w:sz w:val="28"/>
          <w:szCs w:val="28"/>
        </w:rPr>
      </w:pP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上海市执业经纪人协会技术经纪专业委员会</w:t>
      </w:r>
    </w:p>
    <w:p w:rsidR="00EB23B7" w:rsidRDefault="00072654">
      <w:pPr>
        <w:snapToGrid w:val="0"/>
        <w:spacing w:line="360" w:lineRule="auto"/>
        <w:ind w:firstLineChars="200" w:firstLine="560"/>
        <w:rPr>
          <w:rFonts w:ascii="宋体" w:eastAsia="宋体" w:hAnsi="宋体" w:cs="仿宋"/>
          <w:color w:val="0D0D0D" w:themeColor="text1" w:themeTint="F2"/>
          <w:sz w:val="28"/>
          <w:szCs w:val="28"/>
        </w:rPr>
      </w:pPr>
      <w:r>
        <w:rPr>
          <w:rFonts w:ascii="宋体" w:eastAsia="宋体" w:hAnsi="宋体" w:cs="仿宋"/>
          <w:color w:val="0D0D0D" w:themeColor="text1" w:themeTint="F2"/>
          <w:sz w:val="28"/>
          <w:szCs w:val="28"/>
        </w:rPr>
        <w:t>主办单位：</w:t>
      </w:r>
    </w:p>
    <w:p w:rsidR="00EB23B7" w:rsidRDefault="00072654">
      <w:pPr>
        <w:snapToGrid w:val="0"/>
        <w:spacing w:line="360" w:lineRule="auto"/>
        <w:ind w:firstLineChars="200" w:firstLine="560"/>
        <w:rPr>
          <w:rFonts w:ascii="宋体" w:eastAsia="宋体" w:hAnsi="宋体" w:cs="仿宋"/>
          <w:color w:val="0D0D0D" w:themeColor="text1" w:themeTint="F2"/>
          <w:sz w:val="28"/>
          <w:szCs w:val="28"/>
        </w:rPr>
      </w:pPr>
      <w:r>
        <w:rPr>
          <w:rFonts w:ascii="宋体" w:eastAsia="宋体" w:hAnsi="宋体" w:cs="仿宋"/>
          <w:color w:val="0D0D0D" w:themeColor="text1" w:themeTint="F2"/>
          <w:sz w:val="28"/>
          <w:szCs w:val="28"/>
        </w:rPr>
        <w:t>上海</w:t>
      </w: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海洋大学技术转移中心、上海海洋大学技术转移公司</w:t>
      </w:r>
    </w:p>
    <w:p w:rsidR="00EB23B7" w:rsidRDefault="00072654">
      <w:pPr>
        <w:snapToGrid w:val="0"/>
        <w:spacing w:line="360" w:lineRule="auto"/>
        <w:ind w:firstLineChars="200" w:firstLine="560"/>
        <w:rPr>
          <w:rFonts w:ascii="宋体" w:eastAsia="宋体" w:hAnsi="宋体" w:cs="仿宋"/>
          <w:color w:val="0D0D0D" w:themeColor="text1" w:themeTint="F2"/>
          <w:sz w:val="28"/>
          <w:szCs w:val="28"/>
        </w:rPr>
      </w:pP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承办单位：</w:t>
      </w:r>
    </w:p>
    <w:p w:rsidR="00EB23B7" w:rsidRDefault="00072654">
      <w:pPr>
        <w:snapToGrid w:val="0"/>
        <w:spacing w:line="360" w:lineRule="auto"/>
        <w:ind w:firstLineChars="200" w:firstLine="560"/>
        <w:rPr>
          <w:rFonts w:ascii="宋体" w:eastAsia="宋体" w:hAnsi="宋体" w:cs="仿宋"/>
          <w:color w:val="0D0D0D" w:themeColor="text1" w:themeTint="F2"/>
          <w:sz w:val="28"/>
          <w:szCs w:val="28"/>
        </w:rPr>
      </w:pP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临港新片区海洋生物医药科技创新型平台</w:t>
      </w:r>
    </w:p>
    <w:p w:rsidR="00EB23B7" w:rsidRDefault="00072654">
      <w:pPr>
        <w:snapToGrid w:val="0"/>
        <w:spacing w:line="360" w:lineRule="auto"/>
        <w:ind w:firstLineChars="200" w:firstLine="560"/>
        <w:rPr>
          <w:rFonts w:ascii="宋体" w:eastAsia="宋体" w:hAnsi="宋体" w:cs="仿宋"/>
          <w:color w:val="0D0D0D" w:themeColor="text1" w:themeTint="F2"/>
          <w:sz w:val="28"/>
          <w:szCs w:val="28"/>
        </w:rPr>
      </w:pP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协办单位：</w:t>
      </w:r>
    </w:p>
    <w:p w:rsidR="00EB23B7" w:rsidRDefault="00072654">
      <w:pPr>
        <w:snapToGrid w:val="0"/>
        <w:spacing w:line="360" w:lineRule="auto"/>
        <w:ind w:firstLineChars="200" w:firstLine="560"/>
        <w:rPr>
          <w:rFonts w:ascii="宋体" w:eastAsia="宋体" w:hAnsi="宋体" w:cs="仿宋"/>
          <w:color w:val="0D0D0D" w:themeColor="text1" w:themeTint="F2"/>
          <w:sz w:val="28"/>
          <w:szCs w:val="28"/>
        </w:rPr>
      </w:pP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上海海洋大学技术经纪人驿站</w:t>
      </w:r>
    </w:p>
    <w:p w:rsidR="00EB23B7" w:rsidRDefault="00072654">
      <w:pPr>
        <w:snapToGrid w:val="0"/>
        <w:spacing w:line="360" w:lineRule="auto"/>
        <w:ind w:firstLineChars="200" w:firstLine="560"/>
        <w:rPr>
          <w:rFonts w:ascii="宋体" w:eastAsia="宋体" w:hAnsi="宋体" w:cs="仿宋"/>
          <w:color w:val="0D0D0D" w:themeColor="text1" w:themeTint="F2"/>
          <w:sz w:val="28"/>
          <w:szCs w:val="28"/>
        </w:rPr>
      </w:pP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创之盟（上海）科技有限公司</w:t>
      </w:r>
    </w:p>
    <w:p w:rsidR="00EB23B7" w:rsidRDefault="00072654">
      <w:pPr>
        <w:snapToGrid w:val="0"/>
        <w:spacing w:line="360" w:lineRule="auto"/>
        <w:ind w:firstLineChars="200" w:firstLine="560"/>
        <w:rPr>
          <w:rFonts w:ascii="宋体" w:eastAsia="宋体" w:hAnsi="宋体" w:cs="仿宋"/>
          <w:color w:val="0D0D0D" w:themeColor="text1" w:themeTint="F2"/>
          <w:sz w:val="28"/>
          <w:szCs w:val="28"/>
        </w:rPr>
      </w:pP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上海市生物医药研发企业学术服务站</w:t>
      </w:r>
    </w:p>
    <w:p w:rsidR="00EB23B7" w:rsidRDefault="00072654">
      <w:pPr>
        <w:widowControl/>
        <w:jc w:val="left"/>
        <w:rPr>
          <w:rFonts w:ascii="宋体" w:eastAsia="宋体" w:hAnsi="宋体" w:cs="仿宋"/>
          <w:color w:val="0D0D0D" w:themeColor="text1" w:themeTint="F2"/>
          <w:sz w:val="28"/>
          <w:szCs w:val="28"/>
        </w:rPr>
      </w:pPr>
      <w:r>
        <w:rPr>
          <w:rFonts w:ascii="宋体" w:eastAsia="宋体" w:hAnsi="宋体" w:cs="仿宋"/>
          <w:color w:val="0D0D0D" w:themeColor="text1" w:themeTint="F2"/>
          <w:sz w:val="28"/>
          <w:szCs w:val="28"/>
        </w:rPr>
        <w:lastRenderedPageBreak/>
        <w:br w:type="page"/>
      </w:r>
    </w:p>
    <w:p w:rsidR="00EB23B7" w:rsidRDefault="00072654">
      <w:pPr>
        <w:numPr>
          <w:ilvl w:val="0"/>
          <w:numId w:val="1"/>
        </w:numPr>
        <w:snapToGrid w:val="0"/>
        <w:spacing w:line="360" w:lineRule="auto"/>
        <w:ind w:firstLine="0"/>
        <w:rPr>
          <w:rFonts w:ascii="宋体" w:eastAsia="宋体" w:hAnsi="宋体" w:cs="仿宋"/>
          <w:b/>
          <w:color w:val="0D0D0D" w:themeColor="text1" w:themeTint="F2"/>
          <w:sz w:val="28"/>
          <w:szCs w:val="28"/>
        </w:rPr>
      </w:pPr>
      <w:r>
        <w:rPr>
          <w:rFonts w:ascii="宋体" w:eastAsia="宋体" w:hAnsi="宋体" w:cs="仿宋" w:hint="eastAsia"/>
          <w:b/>
          <w:color w:val="0D0D0D" w:themeColor="text1" w:themeTint="F2"/>
          <w:sz w:val="28"/>
          <w:szCs w:val="28"/>
        </w:rPr>
        <w:lastRenderedPageBreak/>
        <w:t>培训简介</w:t>
      </w:r>
    </w:p>
    <w:p w:rsidR="00EB23B7" w:rsidRDefault="00072654">
      <w:pPr>
        <w:snapToGrid w:val="0"/>
        <w:spacing w:line="360" w:lineRule="auto"/>
        <w:ind w:firstLineChars="200" w:firstLine="560"/>
        <w:rPr>
          <w:rFonts w:ascii="宋体" w:eastAsia="宋体" w:hAnsi="宋体" w:cs="仿宋"/>
          <w:color w:val="0D0D0D" w:themeColor="text1" w:themeTint="F2"/>
          <w:sz w:val="28"/>
          <w:szCs w:val="28"/>
        </w:rPr>
      </w:pP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此次培训依据《国家技术转移专业人员能力等级培训大纲》和《上海市经纪人条例》有关要求进行，以国家、地方和学校政策为基础，采用上海市技术转移协会主编的国家技术转移核心教材《技术经纪人培训教程》，主要包括技术经纪概论和实务、知识产权保护、技术合同、科技成果转化政策、技术前沿与产业发展分析、技术转移案例分析等。</w:t>
      </w:r>
    </w:p>
    <w:p w:rsidR="00EB23B7" w:rsidRDefault="00072654">
      <w:pPr>
        <w:numPr>
          <w:ilvl w:val="0"/>
          <w:numId w:val="1"/>
        </w:numPr>
        <w:snapToGrid w:val="0"/>
        <w:spacing w:line="360" w:lineRule="auto"/>
        <w:ind w:firstLine="0"/>
        <w:rPr>
          <w:rFonts w:ascii="宋体" w:eastAsia="宋体" w:hAnsi="宋体" w:cs="仿宋"/>
          <w:b/>
          <w:color w:val="0D0D0D" w:themeColor="text1" w:themeTint="F2"/>
          <w:sz w:val="28"/>
          <w:szCs w:val="28"/>
        </w:rPr>
      </w:pPr>
      <w:bookmarkStart w:id="1" w:name="_Hlk71638896"/>
      <w:r>
        <w:rPr>
          <w:rFonts w:ascii="宋体" w:eastAsia="宋体" w:hAnsi="宋体" w:cs="仿宋" w:hint="eastAsia"/>
          <w:b/>
          <w:color w:val="0D0D0D" w:themeColor="text1" w:themeTint="F2"/>
          <w:sz w:val="28"/>
          <w:szCs w:val="28"/>
        </w:rPr>
        <w:t>议程安排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16"/>
        <w:gridCol w:w="1641"/>
        <w:gridCol w:w="4767"/>
      </w:tblGrid>
      <w:tr w:rsidR="00EB23B7">
        <w:trPr>
          <w:trHeight w:hRule="exact" w:val="624"/>
          <w:jc w:val="center"/>
        </w:trPr>
        <w:tc>
          <w:tcPr>
            <w:tcW w:w="709" w:type="dxa"/>
            <w:vAlign w:val="center"/>
          </w:tcPr>
          <w:bookmarkEnd w:id="1"/>
          <w:p w:rsidR="00EB23B7" w:rsidRDefault="00072654">
            <w:pPr>
              <w:pStyle w:val="a4"/>
              <w:snapToGrid w:val="0"/>
              <w:jc w:val="center"/>
              <w:rPr>
                <w:rFonts w:eastAsia="宋体" w:hAnsi="宋体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eastAsia="宋体" w:hAnsi="宋体" w:hint="eastAsia"/>
                <w:b/>
                <w:color w:val="0D0D0D" w:themeColor="text1" w:themeTint="F2"/>
                <w:sz w:val="24"/>
                <w:szCs w:val="24"/>
              </w:rPr>
              <w:t>日期</w:t>
            </w:r>
          </w:p>
        </w:tc>
        <w:tc>
          <w:tcPr>
            <w:tcW w:w="2457" w:type="dxa"/>
            <w:gridSpan w:val="2"/>
            <w:vAlign w:val="center"/>
          </w:tcPr>
          <w:p w:rsidR="00EB23B7" w:rsidRDefault="00072654">
            <w:pPr>
              <w:pStyle w:val="a4"/>
              <w:snapToGrid w:val="0"/>
              <w:jc w:val="center"/>
              <w:rPr>
                <w:rFonts w:eastAsia="宋体" w:hAnsi="宋体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eastAsia="宋体" w:hAnsi="宋体" w:hint="eastAsia"/>
                <w:b/>
                <w:bCs/>
                <w:color w:val="0D0D0D" w:themeColor="text1" w:themeTint="F2"/>
                <w:sz w:val="24"/>
                <w:szCs w:val="24"/>
              </w:rPr>
              <w:t>时</w:t>
            </w:r>
            <w:r>
              <w:rPr>
                <w:rFonts w:eastAsia="宋体" w:hAnsi="宋体" w:hint="eastAsia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eastAsia="宋体" w:hAnsi="宋体" w:hint="eastAsia"/>
                <w:b/>
                <w:bCs/>
                <w:color w:val="0D0D0D" w:themeColor="text1" w:themeTint="F2"/>
                <w:sz w:val="24"/>
                <w:szCs w:val="24"/>
              </w:rPr>
              <w:t>间</w:t>
            </w:r>
          </w:p>
        </w:tc>
        <w:tc>
          <w:tcPr>
            <w:tcW w:w="4767" w:type="dxa"/>
            <w:vAlign w:val="center"/>
          </w:tcPr>
          <w:p w:rsidR="00EB23B7" w:rsidRDefault="00072654">
            <w:pPr>
              <w:pStyle w:val="a4"/>
              <w:snapToGrid w:val="0"/>
              <w:jc w:val="center"/>
              <w:rPr>
                <w:rFonts w:eastAsia="宋体" w:hAnsi="宋体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eastAsia="宋体" w:hAnsi="宋体" w:hint="eastAsia"/>
                <w:b/>
                <w:bCs/>
                <w:color w:val="0D0D0D" w:themeColor="text1" w:themeTint="F2"/>
                <w:sz w:val="24"/>
                <w:szCs w:val="24"/>
              </w:rPr>
              <w:t>发言</w:t>
            </w:r>
            <w:r>
              <w:rPr>
                <w:rFonts w:eastAsia="宋体" w:hAnsi="宋体" w:hint="eastAsia"/>
                <w:b/>
                <w:bCs/>
                <w:color w:val="0D0D0D" w:themeColor="text1" w:themeTint="F2"/>
                <w:sz w:val="24"/>
                <w:szCs w:val="24"/>
              </w:rPr>
              <w:t>/</w:t>
            </w:r>
            <w:r>
              <w:rPr>
                <w:rFonts w:eastAsia="宋体" w:hAnsi="宋体" w:hint="eastAsia"/>
                <w:b/>
                <w:bCs/>
                <w:color w:val="0D0D0D" w:themeColor="text1" w:themeTint="F2"/>
                <w:sz w:val="24"/>
                <w:szCs w:val="24"/>
              </w:rPr>
              <w:t>培训内容</w:t>
            </w:r>
            <w:r>
              <w:rPr>
                <w:rFonts w:eastAsia="宋体" w:hAnsi="宋体" w:hint="eastAsia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EB23B7">
        <w:trPr>
          <w:trHeight w:hRule="exact" w:val="624"/>
          <w:jc w:val="center"/>
        </w:trPr>
        <w:tc>
          <w:tcPr>
            <w:tcW w:w="709" w:type="dxa"/>
            <w:vMerge w:val="restart"/>
            <w:vAlign w:val="center"/>
          </w:tcPr>
          <w:p w:rsidR="00EB23B7" w:rsidRDefault="00072654">
            <w:pPr>
              <w:pStyle w:val="a4"/>
              <w:snapToGrid w:val="0"/>
              <w:jc w:val="center"/>
              <w:rPr>
                <w:rFonts w:eastAsia="宋体" w:hAnsi="宋体"/>
                <w:color w:val="0D0D0D" w:themeColor="text1" w:themeTint="F2"/>
              </w:rPr>
            </w:pPr>
            <w:r>
              <w:rPr>
                <w:rFonts w:eastAsia="宋体" w:hAnsi="宋体" w:hint="eastAsia"/>
                <w:color w:val="0D0D0D" w:themeColor="text1" w:themeTint="F2"/>
              </w:rPr>
              <w:t>10</w:t>
            </w:r>
            <w:r>
              <w:rPr>
                <w:rFonts w:eastAsia="宋体" w:hAnsi="宋体" w:hint="eastAsia"/>
                <w:color w:val="0D0D0D" w:themeColor="text1" w:themeTint="F2"/>
              </w:rPr>
              <w:t>月</w:t>
            </w:r>
            <w:r>
              <w:rPr>
                <w:rFonts w:eastAsia="宋体" w:hAnsi="宋体" w:hint="eastAsia"/>
                <w:color w:val="0D0D0D" w:themeColor="text1" w:themeTint="F2"/>
              </w:rPr>
              <w:t>11</w:t>
            </w:r>
            <w:r>
              <w:rPr>
                <w:rFonts w:eastAsia="宋体" w:hAnsi="宋体" w:hint="eastAsia"/>
                <w:color w:val="0D0D0D" w:themeColor="text1" w:themeTint="F2"/>
              </w:rPr>
              <w:t>日</w:t>
            </w:r>
          </w:p>
          <w:p w:rsidR="00EB23B7" w:rsidRDefault="00072654">
            <w:pPr>
              <w:pStyle w:val="a4"/>
              <w:snapToGrid w:val="0"/>
              <w:jc w:val="center"/>
              <w:rPr>
                <w:rFonts w:eastAsia="宋体" w:hAnsi="宋体"/>
                <w:color w:val="0D0D0D" w:themeColor="text1" w:themeTint="F2"/>
              </w:rPr>
            </w:pPr>
            <w:r>
              <w:rPr>
                <w:rFonts w:eastAsia="宋体" w:hAnsi="宋体" w:hint="eastAsia"/>
                <w:color w:val="0D0D0D" w:themeColor="text1" w:themeTint="F2"/>
              </w:rPr>
              <w:t>周二</w:t>
            </w:r>
          </w:p>
        </w:tc>
        <w:tc>
          <w:tcPr>
            <w:tcW w:w="816" w:type="dxa"/>
            <w:vMerge w:val="restart"/>
            <w:vAlign w:val="center"/>
          </w:tcPr>
          <w:p w:rsidR="00EB23B7" w:rsidRDefault="00072654">
            <w:pPr>
              <w:pStyle w:val="a4"/>
              <w:snapToGrid w:val="0"/>
              <w:rPr>
                <w:rFonts w:eastAsia="宋体" w:hAnsi="宋体"/>
                <w:color w:val="0D0D0D" w:themeColor="text1" w:themeTint="F2"/>
              </w:rPr>
            </w:pPr>
            <w:r>
              <w:rPr>
                <w:rFonts w:eastAsia="宋体" w:hAnsi="宋体" w:hint="eastAsia"/>
                <w:color w:val="0D0D0D" w:themeColor="text1" w:themeTint="F2"/>
              </w:rPr>
              <w:t>上午</w:t>
            </w:r>
          </w:p>
        </w:tc>
        <w:tc>
          <w:tcPr>
            <w:tcW w:w="1641" w:type="dxa"/>
            <w:vAlign w:val="center"/>
          </w:tcPr>
          <w:p w:rsidR="00EB23B7" w:rsidRDefault="00072654">
            <w:pPr>
              <w:pStyle w:val="a4"/>
              <w:snapToGrid w:val="0"/>
              <w:jc w:val="center"/>
              <w:rPr>
                <w:rFonts w:eastAsia="宋体" w:hAnsi="宋体"/>
                <w:color w:val="0D0D0D" w:themeColor="text1" w:themeTint="F2"/>
              </w:rPr>
            </w:pPr>
            <w:r>
              <w:rPr>
                <w:rFonts w:eastAsia="宋体" w:hAnsi="宋体" w:hint="eastAsia"/>
                <w:color w:val="0D0D0D" w:themeColor="text1" w:themeTint="F2"/>
              </w:rPr>
              <w:t>9:00-9:10</w:t>
            </w:r>
          </w:p>
        </w:tc>
        <w:tc>
          <w:tcPr>
            <w:tcW w:w="4767" w:type="dxa"/>
            <w:vAlign w:val="center"/>
          </w:tcPr>
          <w:p w:rsidR="00EB23B7" w:rsidRDefault="00072654">
            <w:pPr>
              <w:pStyle w:val="a4"/>
              <w:snapToGrid w:val="0"/>
              <w:rPr>
                <w:rFonts w:eastAsia="宋体" w:hAnsi="宋体"/>
                <w:color w:val="0D0D0D" w:themeColor="text1" w:themeTint="F2"/>
              </w:rPr>
            </w:pPr>
            <w:r>
              <w:rPr>
                <w:rFonts w:eastAsia="宋体" w:hAnsi="宋体" w:hint="eastAsia"/>
                <w:color w:val="0D0D0D" w:themeColor="text1" w:themeTint="F2"/>
              </w:rPr>
              <w:t>领导致辞</w:t>
            </w:r>
          </w:p>
        </w:tc>
      </w:tr>
      <w:tr w:rsidR="00EB23B7">
        <w:trPr>
          <w:trHeight w:hRule="exact" w:val="624"/>
          <w:jc w:val="center"/>
        </w:trPr>
        <w:tc>
          <w:tcPr>
            <w:tcW w:w="709" w:type="dxa"/>
            <w:vMerge/>
            <w:vAlign w:val="center"/>
          </w:tcPr>
          <w:p w:rsidR="00EB23B7" w:rsidRDefault="00EB23B7">
            <w:pPr>
              <w:pStyle w:val="a4"/>
              <w:snapToGrid w:val="0"/>
              <w:jc w:val="center"/>
              <w:rPr>
                <w:rFonts w:eastAsia="宋体" w:hAnsi="宋体"/>
                <w:color w:val="0D0D0D" w:themeColor="text1" w:themeTint="F2"/>
              </w:rPr>
            </w:pPr>
          </w:p>
        </w:tc>
        <w:tc>
          <w:tcPr>
            <w:tcW w:w="816" w:type="dxa"/>
            <w:vMerge/>
            <w:vAlign w:val="center"/>
          </w:tcPr>
          <w:p w:rsidR="00EB23B7" w:rsidRDefault="00EB23B7">
            <w:pPr>
              <w:pStyle w:val="a4"/>
              <w:snapToGrid w:val="0"/>
              <w:jc w:val="center"/>
              <w:rPr>
                <w:rFonts w:eastAsia="宋体" w:hAnsi="宋体"/>
                <w:color w:val="0D0D0D" w:themeColor="text1" w:themeTint="F2"/>
              </w:rPr>
            </w:pPr>
          </w:p>
        </w:tc>
        <w:tc>
          <w:tcPr>
            <w:tcW w:w="1641" w:type="dxa"/>
            <w:vAlign w:val="center"/>
          </w:tcPr>
          <w:p w:rsidR="00EB23B7" w:rsidRDefault="00072654">
            <w:pPr>
              <w:pStyle w:val="a4"/>
              <w:snapToGrid w:val="0"/>
              <w:jc w:val="center"/>
              <w:rPr>
                <w:rFonts w:eastAsia="宋体" w:hAnsi="宋体"/>
                <w:color w:val="0D0D0D" w:themeColor="text1" w:themeTint="F2"/>
              </w:rPr>
            </w:pPr>
            <w:r>
              <w:rPr>
                <w:rFonts w:eastAsia="宋体" w:hAnsi="宋体" w:hint="eastAsia"/>
                <w:color w:val="0D0D0D" w:themeColor="text1" w:themeTint="F2"/>
              </w:rPr>
              <w:t>9:10-10:</w:t>
            </w:r>
            <w:r>
              <w:rPr>
                <w:rFonts w:eastAsia="宋体" w:hAnsi="宋体"/>
                <w:color w:val="0D0D0D" w:themeColor="text1" w:themeTint="F2"/>
              </w:rPr>
              <w:t>30</w:t>
            </w:r>
          </w:p>
        </w:tc>
        <w:tc>
          <w:tcPr>
            <w:tcW w:w="4767" w:type="dxa"/>
            <w:vAlign w:val="center"/>
          </w:tcPr>
          <w:p w:rsidR="00EB23B7" w:rsidRDefault="00072654">
            <w:pPr>
              <w:pStyle w:val="a4"/>
              <w:snapToGrid w:val="0"/>
              <w:rPr>
                <w:rFonts w:eastAsia="宋体" w:hAnsi="宋体"/>
                <w:color w:val="0D0D0D" w:themeColor="text1" w:themeTint="F2"/>
              </w:rPr>
            </w:pPr>
            <w:r>
              <w:rPr>
                <w:rFonts w:eastAsia="宋体" w:hAnsi="宋体" w:hint="eastAsia"/>
                <w:color w:val="0D0D0D" w:themeColor="text1" w:themeTint="F2"/>
              </w:rPr>
              <w:t>技术经纪人概论和实务</w:t>
            </w:r>
          </w:p>
        </w:tc>
      </w:tr>
      <w:tr w:rsidR="00EB23B7">
        <w:trPr>
          <w:trHeight w:hRule="exact" w:val="624"/>
          <w:jc w:val="center"/>
        </w:trPr>
        <w:tc>
          <w:tcPr>
            <w:tcW w:w="709" w:type="dxa"/>
            <w:vMerge/>
            <w:vAlign w:val="center"/>
          </w:tcPr>
          <w:p w:rsidR="00EB23B7" w:rsidRDefault="00EB23B7">
            <w:pPr>
              <w:pStyle w:val="a4"/>
              <w:snapToGrid w:val="0"/>
              <w:jc w:val="center"/>
              <w:rPr>
                <w:rFonts w:eastAsia="宋体" w:hAnsi="宋体"/>
                <w:color w:val="0D0D0D" w:themeColor="text1" w:themeTint="F2"/>
              </w:rPr>
            </w:pPr>
          </w:p>
        </w:tc>
        <w:tc>
          <w:tcPr>
            <w:tcW w:w="816" w:type="dxa"/>
            <w:vMerge/>
            <w:vAlign w:val="center"/>
          </w:tcPr>
          <w:p w:rsidR="00EB23B7" w:rsidRDefault="00EB23B7">
            <w:pPr>
              <w:pStyle w:val="a4"/>
              <w:snapToGrid w:val="0"/>
              <w:jc w:val="center"/>
              <w:rPr>
                <w:rFonts w:eastAsia="宋体" w:hAnsi="宋体"/>
                <w:color w:val="0D0D0D" w:themeColor="text1" w:themeTint="F2"/>
              </w:rPr>
            </w:pPr>
          </w:p>
        </w:tc>
        <w:tc>
          <w:tcPr>
            <w:tcW w:w="1641" w:type="dxa"/>
            <w:vAlign w:val="center"/>
          </w:tcPr>
          <w:p w:rsidR="00EB23B7" w:rsidRDefault="00072654">
            <w:pPr>
              <w:pStyle w:val="a4"/>
              <w:snapToGrid w:val="0"/>
              <w:jc w:val="center"/>
              <w:rPr>
                <w:rFonts w:eastAsia="宋体" w:hAnsi="宋体"/>
                <w:color w:val="0D0D0D" w:themeColor="text1" w:themeTint="F2"/>
              </w:rPr>
            </w:pPr>
            <w:r>
              <w:rPr>
                <w:rFonts w:eastAsia="宋体" w:hAnsi="宋体" w:hint="eastAsia"/>
                <w:color w:val="0D0D0D" w:themeColor="text1" w:themeTint="F2"/>
              </w:rPr>
              <w:t>10:</w:t>
            </w:r>
            <w:r>
              <w:rPr>
                <w:rFonts w:eastAsia="宋体" w:hAnsi="宋体"/>
                <w:color w:val="0D0D0D" w:themeColor="text1" w:themeTint="F2"/>
              </w:rPr>
              <w:t>3</w:t>
            </w:r>
            <w:r>
              <w:rPr>
                <w:rFonts w:eastAsia="宋体" w:hAnsi="宋体" w:hint="eastAsia"/>
                <w:color w:val="0D0D0D" w:themeColor="text1" w:themeTint="F2"/>
              </w:rPr>
              <w:t>0-11:</w:t>
            </w:r>
            <w:r>
              <w:rPr>
                <w:rFonts w:eastAsia="宋体" w:hAnsi="宋体"/>
                <w:color w:val="0D0D0D" w:themeColor="text1" w:themeTint="F2"/>
              </w:rPr>
              <w:t>3</w:t>
            </w:r>
            <w:r>
              <w:rPr>
                <w:rFonts w:eastAsia="宋体" w:hAnsi="宋体" w:hint="eastAsia"/>
                <w:color w:val="0D0D0D" w:themeColor="text1" w:themeTint="F2"/>
              </w:rPr>
              <w:t>0</w:t>
            </w:r>
          </w:p>
        </w:tc>
        <w:tc>
          <w:tcPr>
            <w:tcW w:w="4767" w:type="dxa"/>
            <w:vAlign w:val="center"/>
          </w:tcPr>
          <w:p w:rsidR="00EB23B7" w:rsidRDefault="00072654">
            <w:pPr>
              <w:pStyle w:val="a4"/>
              <w:snapToGrid w:val="0"/>
              <w:rPr>
                <w:rFonts w:eastAsia="宋体" w:hAnsi="宋体"/>
                <w:color w:val="0D0D0D" w:themeColor="text1" w:themeTint="F2"/>
              </w:rPr>
            </w:pPr>
            <w:r>
              <w:rPr>
                <w:rFonts w:eastAsia="宋体" w:hAnsi="宋体" w:hint="eastAsia"/>
                <w:color w:val="0D0D0D" w:themeColor="text1" w:themeTint="F2"/>
              </w:rPr>
              <w:t>科技成果转化政策解读（国家、地方、学校）</w:t>
            </w:r>
          </w:p>
        </w:tc>
      </w:tr>
      <w:tr w:rsidR="00EB23B7">
        <w:trPr>
          <w:trHeight w:hRule="exact" w:val="624"/>
          <w:jc w:val="center"/>
        </w:trPr>
        <w:tc>
          <w:tcPr>
            <w:tcW w:w="709" w:type="dxa"/>
            <w:vMerge/>
            <w:vAlign w:val="center"/>
          </w:tcPr>
          <w:p w:rsidR="00EB23B7" w:rsidRDefault="00EB23B7">
            <w:pPr>
              <w:pStyle w:val="a4"/>
              <w:snapToGrid w:val="0"/>
              <w:jc w:val="center"/>
              <w:rPr>
                <w:rFonts w:eastAsia="宋体" w:hAnsi="宋体"/>
                <w:color w:val="0D0D0D" w:themeColor="text1" w:themeTint="F2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EB23B7" w:rsidRDefault="00072654">
            <w:pPr>
              <w:pStyle w:val="a4"/>
              <w:snapToGrid w:val="0"/>
              <w:jc w:val="center"/>
              <w:rPr>
                <w:rFonts w:eastAsia="宋体" w:hAnsi="宋体"/>
                <w:color w:val="0D0D0D" w:themeColor="text1" w:themeTint="F2"/>
              </w:rPr>
            </w:pPr>
            <w:r>
              <w:rPr>
                <w:rFonts w:eastAsia="宋体" w:hAnsi="宋体" w:hint="eastAsia"/>
                <w:color w:val="0D0D0D" w:themeColor="text1" w:themeTint="F2"/>
              </w:rPr>
              <w:t>下午</w:t>
            </w:r>
          </w:p>
        </w:tc>
        <w:tc>
          <w:tcPr>
            <w:tcW w:w="1641" w:type="dxa"/>
            <w:vAlign w:val="center"/>
          </w:tcPr>
          <w:p w:rsidR="00EB23B7" w:rsidRDefault="00072654">
            <w:pPr>
              <w:pStyle w:val="a4"/>
              <w:snapToGrid w:val="0"/>
              <w:jc w:val="center"/>
              <w:rPr>
                <w:rFonts w:eastAsia="宋体" w:hAnsi="宋体"/>
                <w:color w:val="0D0D0D" w:themeColor="text1" w:themeTint="F2"/>
              </w:rPr>
            </w:pPr>
            <w:r>
              <w:rPr>
                <w:rFonts w:eastAsia="宋体" w:hAnsi="宋体" w:hint="eastAsia"/>
                <w:color w:val="0D0D0D" w:themeColor="text1" w:themeTint="F2"/>
              </w:rPr>
              <w:t>13:</w:t>
            </w:r>
            <w:r>
              <w:rPr>
                <w:rFonts w:eastAsia="宋体" w:hAnsi="宋体"/>
                <w:color w:val="0D0D0D" w:themeColor="text1" w:themeTint="F2"/>
              </w:rPr>
              <w:t>3</w:t>
            </w:r>
            <w:r>
              <w:rPr>
                <w:rFonts w:eastAsia="宋体" w:hAnsi="宋体" w:hint="eastAsia"/>
                <w:color w:val="0D0D0D" w:themeColor="text1" w:themeTint="F2"/>
              </w:rPr>
              <w:t>0-14:</w:t>
            </w:r>
            <w:r>
              <w:rPr>
                <w:rFonts w:eastAsia="宋体" w:hAnsi="宋体"/>
                <w:color w:val="0D0D0D" w:themeColor="text1" w:themeTint="F2"/>
              </w:rPr>
              <w:t>30</w:t>
            </w:r>
          </w:p>
        </w:tc>
        <w:tc>
          <w:tcPr>
            <w:tcW w:w="4767" w:type="dxa"/>
            <w:vAlign w:val="center"/>
          </w:tcPr>
          <w:p w:rsidR="00EB23B7" w:rsidRDefault="00072654">
            <w:pPr>
              <w:pStyle w:val="a4"/>
              <w:snapToGrid w:val="0"/>
              <w:rPr>
                <w:rFonts w:eastAsia="宋体" w:hAnsi="宋体"/>
                <w:color w:val="0D0D0D" w:themeColor="text1" w:themeTint="F2"/>
              </w:rPr>
            </w:pPr>
            <w:r>
              <w:rPr>
                <w:rFonts w:eastAsia="宋体" w:hAnsi="宋体" w:hint="eastAsia"/>
                <w:color w:val="0D0D0D" w:themeColor="text1" w:themeTint="F2"/>
              </w:rPr>
              <w:t>知识产权保护、纠纷与维权技巧</w:t>
            </w:r>
          </w:p>
        </w:tc>
      </w:tr>
      <w:tr w:rsidR="00EB23B7">
        <w:trPr>
          <w:trHeight w:hRule="exact" w:val="624"/>
          <w:jc w:val="center"/>
        </w:trPr>
        <w:tc>
          <w:tcPr>
            <w:tcW w:w="709" w:type="dxa"/>
            <w:vMerge/>
            <w:vAlign w:val="center"/>
          </w:tcPr>
          <w:p w:rsidR="00EB23B7" w:rsidRDefault="00EB23B7">
            <w:pPr>
              <w:pStyle w:val="a4"/>
              <w:snapToGrid w:val="0"/>
              <w:jc w:val="center"/>
              <w:rPr>
                <w:rFonts w:eastAsia="宋体" w:hAnsi="宋体"/>
                <w:color w:val="0D0D0D" w:themeColor="text1" w:themeTint="F2"/>
              </w:rPr>
            </w:pPr>
          </w:p>
        </w:tc>
        <w:tc>
          <w:tcPr>
            <w:tcW w:w="816" w:type="dxa"/>
            <w:vMerge/>
            <w:vAlign w:val="center"/>
          </w:tcPr>
          <w:p w:rsidR="00EB23B7" w:rsidRDefault="00EB23B7">
            <w:pPr>
              <w:pStyle w:val="a4"/>
              <w:snapToGrid w:val="0"/>
              <w:jc w:val="center"/>
              <w:rPr>
                <w:rFonts w:eastAsia="宋体" w:hAnsi="宋体"/>
                <w:color w:val="0D0D0D" w:themeColor="text1" w:themeTint="F2"/>
              </w:rPr>
            </w:pPr>
          </w:p>
        </w:tc>
        <w:tc>
          <w:tcPr>
            <w:tcW w:w="1641" w:type="dxa"/>
            <w:vAlign w:val="center"/>
          </w:tcPr>
          <w:p w:rsidR="00EB23B7" w:rsidRDefault="00072654">
            <w:pPr>
              <w:pStyle w:val="a4"/>
              <w:snapToGrid w:val="0"/>
              <w:jc w:val="center"/>
              <w:rPr>
                <w:rFonts w:eastAsia="宋体" w:hAnsi="宋体"/>
                <w:color w:val="0D0D0D" w:themeColor="text1" w:themeTint="F2"/>
              </w:rPr>
            </w:pPr>
            <w:r>
              <w:rPr>
                <w:rFonts w:eastAsia="宋体" w:hAnsi="宋体" w:hint="eastAsia"/>
                <w:color w:val="0D0D0D" w:themeColor="text1" w:themeTint="F2"/>
              </w:rPr>
              <w:t>14:</w:t>
            </w:r>
            <w:r>
              <w:rPr>
                <w:rFonts w:eastAsia="宋体" w:hAnsi="宋体"/>
                <w:color w:val="0D0D0D" w:themeColor="text1" w:themeTint="F2"/>
              </w:rPr>
              <w:t>3</w:t>
            </w:r>
            <w:r>
              <w:rPr>
                <w:rFonts w:eastAsia="宋体" w:hAnsi="宋体" w:hint="eastAsia"/>
                <w:color w:val="0D0D0D" w:themeColor="text1" w:themeTint="F2"/>
              </w:rPr>
              <w:t>0-15:</w:t>
            </w:r>
            <w:r>
              <w:rPr>
                <w:rFonts w:eastAsia="宋体" w:hAnsi="宋体"/>
                <w:color w:val="0D0D0D" w:themeColor="text1" w:themeTint="F2"/>
              </w:rPr>
              <w:t>3</w:t>
            </w:r>
            <w:r>
              <w:rPr>
                <w:rFonts w:eastAsia="宋体" w:hAnsi="宋体" w:hint="eastAsia"/>
                <w:color w:val="0D0D0D" w:themeColor="text1" w:themeTint="F2"/>
              </w:rPr>
              <w:t>0</w:t>
            </w:r>
          </w:p>
        </w:tc>
        <w:tc>
          <w:tcPr>
            <w:tcW w:w="4767" w:type="dxa"/>
            <w:vAlign w:val="center"/>
          </w:tcPr>
          <w:p w:rsidR="00EB23B7" w:rsidRDefault="00072654">
            <w:pPr>
              <w:pStyle w:val="a4"/>
              <w:snapToGrid w:val="0"/>
              <w:rPr>
                <w:rFonts w:eastAsia="宋体" w:hAnsi="宋体"/>
                <w:color w:val="FF0000"/>
              </w:rPr>
            </w:pPr>
            <w:r>
              <w:rPr>
                <w:rFonts w:eastAsia="宋体" w:hAnsi="宋体" w:hint="eastAsia"/>
                <w:color w:val="0D0D0D" w:themeColor="text1" w:themeTint="F2"/>
              </w:rPr>
              <w:t>技术合同风险规避、签订和登记</w:t>
            </w:r>
          </w:p>
        </w:tc>
      </w:tr>
      <w:tr w:rsidR="00EB23B7">
        <w:trPr>
          <w:trHeight w:hRule="exact" w:val="624"/>
          <w:jc w:val="center"/>
        </w:trPr>
        <w:tc>
          <w:tcPr>
            <w:tcW w:w="709" w:type="dxa"/>
            <w:vMerge/>
            <w:vAlign w:val="center"/>
          </w:tcPr>
          <w:p w:rsidR="00EB23B7" w:rsidRDefault="00EB23B7">
            <w:pPr>
              <w:pStyle w:val="a4"/>
              <w:snapToGrid w:val="0"/>
              <w:jc w:val="center"/>
              <w:rPr>
                <w:rFonts w:eastAsia="宋体" w:hAnsi="宋体"/>
                <w:color w:val="0D0D0D" w:themeColor="text1" w:themeTint="F2"/>
              </w:rPr>
            </w:pPr>
          </w:p>
        </w:tc>
        <w:tc>
          <w:tcPr>
            <w:tcW w:w="816" w:type="dxa"/>
            <w:vMerge/>
            <w:vAlign w:val="center"/>
          </w:tcPr>
          <w:p w:rsidR="00EB23B7" w:rsidRDefault="00EB23B7">
            <w:pPr>
              <w:pStyle w:val="a4"/>
              <w:snapToGrid w:val="0"/>
              <w:jc w:val="center"/>
              <w:rPr>
                <w:rFonts w:eastAsia="宋体" w:hAnsi="宋体"/>
                <w:color w:val="0D0D0D" w:themeColor="text1" w:themeTint="F2"/>
              </w:rPr>
            </w:pPr>
          </w:p>
        </w:tc>
        <w:tc>
          <w:tcPr>
            <w:tcW w:w="1641" w:type="dxa"/>
            <w:vAlign w:val="center"/>
          </w:tcPr>
          <w:p w:rsidR="00EB23B7" w:rsidRDefault="00072654">
            <w:pPr>
              <w:pStyle w:val="a4"/>
              <w:snapToGrid w:val="0"/>
              <w:jc w:val="center"/>
              <w:rPr>
                <w:rFonts w:eastAsia="宋体" w:hAnsi="宋体"/>
                <w:color w:val="0D0D0D" w:themeColor="text1" w:themeTint="F2"/>
              </w:rPr>
            </w:pPr>
            <w:r>
              <w:rPr>
                <w:rFonts w:eastAsia="宋体" w:hAnsi="宋体" w:hint="eastAsia"/>
                <w:color w:val="0D0D0D" w:themeColor="text1" w:themeTint="F2"/>
              </w:rPr>
              <w:t>15:</w:t>
            </w:r>
            <w:r>
              <w:rPr>
                <w:rFonts w:eastAsia="宋体" w:hAnsi="宋体"/>
                <w:color w:val="0D0D0D" w:themeColor="text1" w:themeTint="F2"/>
              </w:rPr>
              <w:t>3</w:t>
            </w:r>
            <w:r>
              <w:rPr>
                <w:rFonts w:eastAsia="宋体" w:hAnsi="宋体" w:hint="eastAsia"/>
                <w:color w:val="0D0D0D" w:themeColor="text1" w:themeTint="F2"/>
              </w:rPr>
              <w:t>0-16:</w:t>
            </w:r>
            <w:r>
              <w:rPr>
                <w:rFonts w:eastAsia="宋体" w:hAnsi="宋体"/>
                <w:color w:val="0D0D0D" w:themeColor="text1" w:themeTint="F2"/>
              </w:rPr>
              <w:t>3</w:t>
            </w:r>
            <w:r>
              <w:rPr>
                <w:rFonts w:eastAsia="宋体" w:hAnsi="宋体" w:hint="eastAsia"/>
                <w:color w:val="0D0D0D" w:themeColor="text1" w:themeTint="F2"/>
              </w:rPr>
              <w:t>0</w:t>
            </w:r>
          </w:p>
        </w:tc>
        <w:tc>
          <w:tcPr>
            <w:tcW w:w="4767" w:type="dxa"/>
            <w:vAlign w:val="center"/>
          </w:tcPr>
          <w:p w:rsidR="00EB23B7" w:rsidRDefault="00072654">
            <w:pPr>
              <w:pStyle w:val="a4"/>
              <w:snapToGrid w:val="0"/>
              <w:rPr>
                <w:rFonts w:eastAsia="宋体" w:hAnsi="宋体"/>
                <w:color w:val="0D0D0D" w:themeColor="text1" w:themeTint="F2"/>
              </w:rPr>
            </w:pPr>
            <w:r>
              <w:rPr>
                <w:rFonts w:eastAsia="宋体" w:hAnsi="宋体" w:hint="eastAsia"/>
                <w:color w:val="0D0D0D" w:themeColor="text1" w:themeTint="F2"/>
              </w:rPr>
              <w:t>公立医院科技成果转化探索</w:t>
            </w:r>
          </w:p>
        </w:tc>
      </w:tr>
      <w:tr w:rsidR="00EB23B7">
        <w:trPr>
          <w:trHeight w:hRule="exact" w:val="624"/>
          <w:jc w:val="center"/>
        </w:trPr>
        <w:tc>
          <w:tcPr>
            <w:tcW w:w="709" w:type="dxa"/>
            <w:vMerge w:val="restart"/>
            <w:vAlign w:val="center"/>
          </w:tcPr>
          <w:p w:rsidR="00EB23B7" w:rsidRDefault="00072654">
            <w:pPr>
              <w:pStyle w:val="a4"/>
              <w:snapToGrid w:val="0"/>
              <w:jc w:val="center"/>
              <w:rPr>
                <w:rFonts w:eastAsia="宋体" w:hAnsi="宋体"/>
                <w:color w:val="0D0D0D" w:themeColor="text1" w:themeTint="F2"/>
              </w:rPr>
            </w:pPr>
            <w:r>
              <w:rPr>
                <w:rFonts w:eastAsia="宋体" w:hAnsi="宋体" w:hint="eastAsia"/>
                <w:color w:val="0D0D0D" w:themeColor="text1" w:themeTint="F2"/>
              </w:rPr>
              <w:t>10</w:t>
            </w:r>
            <w:r>
              <w:rPr>
                <w:rFonts w:eastAsia="宋体" w:hAnsi="宋体" w:hint="eastAsia"/>
                <w:color w:val="0D0D0D" w:themeColor="text1" w:themeTint="F2"/>
              </w:rPr>
              <w:t>月</w:t>
            </w:r>
            <w:r>
              <w:rPr>
                <w:rFonts w:eastAsia="宋体" w:hAnsi="宋体" w:hint="eastAsia"/>
                <w:color w:val="0D0D0D" w:themeColor="text1" w:themeTint="F2"/>
              </w:rPr>
              <w:t>12</w:t>
            </w:r>
            <w:r>
              <w:rPr>
                <w:rFonts w:eastAsia="宋体" w:hAnsi="宋体" w:hint="eastAsia"/>
                <w:color w:val="0D0D0D" w:themeColor="text1" w:themeTint="F2"/>
              </w:rPr>
              <w:t>日</w:t>
            </w:r>
          </w:p>
          <w:p w:rsidR="00EB23B7" w:rsidRDefault="00072654">
            <w:pPr>
              <w:pStyle w:val="a4"/>
              <w:snapToGrid w:val="0"/>
              <w:jc w:val="center"/>
              <w:rPr>
                <w:rFonts w:eastAsia="宋体" w:hAnsi="宋体"/>
                <w:color w:val="0D0D0D" w:themeColor="text1" w:themeTint="F2"/>
              </w:rPr>
            </w:pPr>
            <w:r>
              <w:rPr>
                <w:rFonts w:eastAsia="宋体" w:hAnsi="宋体" w:hint="eastAsia"/>
                <w:color w:val="0D0D0D" w:themeColor="text1" w:themeTint="F2"/>
              </w:rPr>
              <w:t>周三</w:t>
            </w:r>
          </w:p>
        </w:tc>
        <w:tc>
          <w:tcPr>
            <w:tcW w:w="816" w:type="dxa"/>
            <w:vMerge w:val="restart"/>
            <w:vAlign w:val="center"/>
          </w:tcPr>
          <w:p w:rsidR="00EB23B7" w:rsidRDefault="00072654">
            <w:pPr>
              <w:pStyle w:val="a4"/>
              <w:snapToGrid w:val="0"/>
              <w:jc w:val="center"/>
              <w:rPr>
                <w:rFonts w:eastAsia="宋体" w:hAnsi="宋体"/>
                <w:color w:val="0D0D0D" w:themeColor="text1" w:themeTint="F2"/>
              </w:rPr>
            </w:pPr>
            <w:r>
              <w:rPr>
                <w:rFonts w:eastAsia="宋体" w:hAnsi="宋体" w:hint="eastAsia"/>
                <w:color w:val="0D0D0D" w:themeColor="text1" w:themeTint="F2"/>
              </w:rPr>
              <w:t>上午</w:t>
            </w:r>
          </w:p>
        </w:tc>
        <w:tc>
          <w:tcPr>
            <w:tcW w:w="1641" w:type="dxa"/>
            <w:vAlign w:val="center"/>
          </w:tcPr>
          <w:p w:rsidR="00EB23B7" w:rsidRDefault="00072654">
            <w:pPr>
              <w:pStyle w:val="a4"/>
              <w:snapToGrid w:val="0"/>
              <w:jc w:val="center"/>
              <w:rPr>
                <w:rFonts w:eastAsia="宋体" w:hAnsi="宋体"/>
                <w:color w:val="0D0D0D" w:themeColor="text1" w:themeTint="F2"/>
              </w:rPr>
            </w:pPr>
            <w:r>
              <w:rPr>
                <w:rFonts w:eastAsia="宋体" w:hAnsi="宋体"/>
                <w:color w:val="0D0D0D" w:themeColor="text1" w:themeTint="F2"/>
              </w:rPr>
              <w:t>9</w:t>
            </w:r>
            <w:r>
              <w:rPr>
                <w:rFonts w:eastAsia="宋体" w:hAnsi="宋体" w:hint="eastAsia"/>
                <w:color w:val="0D0D0D" w:themeColor="text1" w:themeTint="F2"/>
              </w:rPr>
              <w:t>:00-</w:t>
            </w:r>
            <w:r>
              <w:rPr>
                <w:rFonts w:eastAsia="宋体" w:hAnsi="宋体"/>
                <w:color w:val="0D0D0D" w:themeColor="text1" w:themeTint="F2"/>
              </w:rPr>
              <w:t>9</w:t>
            </w:r>
            <w:r>
              <w:rPr>
                <w:rFonts w:eastAsia="宋体" w:hAnsi="宋体" w:hint="eastAsia"/>
                <w:color w:val="0D0D0D" w:themeColor="text1" w:themeTint="F2"/>
              </w:rPr>
              <w:t>:</w:t>
            </w:r>
            <w:r>
              <w:rPr>
                <w:rFonts w:eastAsia="宋体" w:hAnsi="宋体"/>
                <w:color w:val="0D0D0D" w:themeColor="text1" w:themeTint="F2"/>
              </w:rPr>
              <w:t>3</w:t>
            </w:r>
            <w:r>
              <w:rPr>
                <w:rFonts w:eastAsia="宋体" w:hAnsi="宋体" w:hint="eastAsia"/>
                <w:color w:val="0D0D0D" w:themeColor="text1" w:themeTint="F2"/>
              </w:rPr>
              <w:t>0</w:t>
            </w:r>
          </w:p>
        </w:tc>
        <w:tc>
          <w:tcPr>
            <w:tcW w:w="4767" w:type="dxa"/>
            <w:vAlign w:val="center"/>
          </w:tcPr>
          <w:p w:rsidR="00EB23B7" w:rsidRDefault="00072654">
            <w:pPr>
              <w:pStyle w:val="a4"/>
              <w:snapToGrid w:val="0"/>
              <w:rPr>
                <w:rFonts w:eastAsia="宋体" w:hAnsi="宋体"/>
                <w:color w:val="0D0D0D" w:themeColor="text1" w:themeTint="F2"/>
                <w:highlight w:val="yellow"/>
              </w:rPr>
            </w:pPr>
            <w:r>
              <w:rPr>
                <w:rFonts w:eastAsia="宋体" w:hAnsi="宋体" w:hint="eastAsia"/>
                <w:color w:val="0D0D0D" w:themeColor="text1" w:themeTint="F2"/>
              </w:rPr>
              <w:t>临港新片区海洋生物医药创新型平台介绍</w:t>
            </w:r>
          </w:p>
        </w:tc>
      </w:tr>
      <w:tr w:rsidR="00EB23B7">
        <w:trPr>
          <w:trHeight w:hRule="exact" w:val="624"/>
          <w:jc w:val="center"/>
        </w:trPr>
        <w:tc>
          <w:tcPr>
            <w:tcW w:w="709" w:type="dxa"/>
            <w:vMerge/>
            <w:vAlign w:val="center"/>
          </w:tcPr>
          <w:p w:rsidR="00EB23B7" w:rsidRDefault="00EB23B7">
            <w:pPr>
              <w:pStyle w:val="a4"/>
              <w:snapToGrid w:val="0"/>
              <w:jc w:val="center"/>
              <w:rPr>
                <w:rFonts w:eastAsia="宋体" w:hAnsi="宋体"/>
                <w:color w:val="0D0D0D" w:themeColor="text1" w:themeTint="F2"/>
              </w:rPr>
            </w:pPr>
          </w:p>
        </w:tc>
        <w:tc>
          <w:tcPr>
            <w:tcW w:w="816" w:type="dxa"/>
            <w:vMerge/>
            <w:vAlign w:val="center"/>
          </w:tcPr>
          <w:p w:rsidR="00EB23B7" w:rsidRDefault="00EB23B7">
            <w:pPr>
              <w:pStyle w:val="a4"/>
              <w:snapToGrid w:val="0"/>
              <w:jc w:val="center"/>
              <w:rPr>
                <w:rFonts w:eastAsia="宋体" w:hAnsi="宋体"/>
                <w:color w:val="0D0D0D" w:themeColor="text1" w:themeTint="F2"/>
              </w:rPr>
            </w:pPr>
          </w:p>
        </w:tc>
        <w:tc>
          <w:tcPr>
            <w:tcW w:w="1641" w:type="dxa"/>
            <w:vAlign w:val="center"/>
          </w:tcPr>
          <w:p w:rsidR="00EB23B7" w:rsidRDefault="00072654">
            <w:pPr>
              <w:pStyle w:val="a4"/>
              <w:snapToGrid w:val="0"/>
              <w:jc w:val="center"/>
              <w:rPr>
                <w:rFonts w:eastAsia="宋体" w:hAnsi="宋体"/>
                <w:color w:val="0D0D0D" w:themeColor="text1" w:themeTint="F2"/>
              </w:rPr>
            </w:pPr>
            <w:r>
              <w:rPr>
                <w:rFonts w:eastAsia="宋体" w:hAnsi="宋体" w:hint="eastAsia"/>
                <w:color w:val="0D0D0D" w:themeColor="text1" w:themeTint="F2"/>
              </w:rPr>
              <w:t>9:</w:t>
            </w:r>
            <w:r>
              <w:rPr>
                <w:rFonts w:eastAsia="宋体" w:hAnsi="宋体"/>
                <w:color w:val="0D0D0D" w:themeColor="text1" w:themeTint="F2"/>
              </w:rPr>
              <w:t>30-10</w:t>
            </w:r>
            <w:r>
              <w:rPr>
                <w:rFonts w:eastAsia="宋体" w:hAnsi="宋体" w:hint="eastAsia"/>
                <w:color w:val="0D0D0D" w:themeColor="text1" w:themeTint="F2"/>
              </w:rPr>
              <w:t>:</w:t>
            </w:r>
            <w:r>
              <w:rPr>
                <w:rFonts w:eastAsia="宋体" w:hAnsi="宋体"/>
                <w:color w:val="0D0D0D" w:themeColor="text1" w:themeTint="F2"/>
              </w:rPr>
              <w:t>30</w:t>
            </w:r>
          </w:p>
        </w:tc>
        <w:tc>
          <w:tcPr>
            <w:tcW w:w="4767" w:type="dxa"/>
            <w:vAlign w:val="center"/>
          </w:tcPr>
          <w:p w:rsidR="00EB23B7" w:rsidRDefault="00072654">
            <w:pPr>
              <w:pStyle w:val="a4"/>
              <w:snapToGrid w:val="0"/>
              <w:rPr>
                <w:rFonts w:eastAsia="宋体" w:hAnsi="宋体"/>
                <w:color w:val="0D0D0D" w:themeColor="text1" w:themeTint="F2"/>
              </w:rPr>
            </w:pPr>
            <w:r>
              <w:rPr>
                <w:rFonts w:eastAsia="宋体" w:hAnsi="宋体" w:hint="eastAsia"/>
                <w:color w:val="0D0D0D" w:themeColor="text1" w:themeTint="F2"/>
              </w:rPr>
              <w:t>临港新片区生物医药、人才等政策</w:t>
            </w:r>
          </w:p>
        </w:tc>
      </w:tr>
      <w:tr w:rsidR="00EB23B7">
        <w:trPr>
          <w:trHeight w:hRule="exact" w:val="624"/>
          <w:jc w:val="center"/>
        </w:trPr>
        <w:tc>
          <w:tcPr>
            <w:tcW w:w="709" w:type="dxa"/>
            <w:vMerge/>
            <w:vAlign w:val="center"/>
          </w:tcPr>
          <w:p w:rsidR="00EB23B7" w:rsidRDefault="00EB23B7">
            <w:pPr>
              <w:pStyle w:val="a4"/>
              <w:snapToGrid w:val="0"/>
              <w:jc w:val="center"/>
              <w:rPr>
                <w:rFonts w:eastAsia="宋体" w:hAnsi="宋体"/>
                <w:color w:val="0D0D0D" w:themeColor="text1" w:themeTint="F2"/>
              </w:rPr>
            </w:pPr>
          </w:p>
        </w:tc>
        <w:tc>
          <w:tcPr>
            <w:tcW w:w="816" w:type="dxa"/>
            <w:vMerge/>
            <w:vAlign w:val="center"/>
          </w:tcPr>
          <w:p w:rsidR="00EB23B7" w:rsidRDefault="00EB23B7">
            <w:pPr>
              <w:pStyle w:val="a4"/>
              <w:snapToGrid w:val="0"/>
              <w:jc w:val="center"/>
              <w:rPr>
                <w:rFonts w:eastAsia="宋体" w:hAnsi="宋体"/>
                <w:color w:val="0D0D0D" w:themeColor="text1" w:themeTint="F2"/>
              </w:rPr>
            </w:pPr>
          </w:p>
        </w:tc>
        <w:tc>
          <w:tcPr>
            <w:tcW w:w="1641" w:type="dxa"/>
            <w:vAlign w:val="center"/>
          </w:tcPr>
          <w:p w:rsidR="00EB23B7" w:rsidRDefault="00072654">
            <w:pPr>
              <w:pStyle w:val="a4"/>
              <w:snapToGrid w:val="0"/>
              <w:jc w:val="center"/>
              <w:rPr>
                <w:rFonts w:eastAsia="宋体" w:hAnsi="宋体"/>
                <w:color w:val="0D0D0D" w:themeColor="text1" w:themeTint="F2"/>
              </w:rPr>
            </w:pPr>
            <w:r>
              <w:rPr>
                <w:rFonts w:eastAsia="宋体" w:hAnsi="宋体"/>
                <w:color w:val="0D0D0D" w:themeColor="text1" w:themeTint="F2"/>
              </w:rPr>
              <w:t>10</w:t>
            </w:r>
            <w:r>
              <w:rPr>
                <w:rFonts w:eastAsia="宋体" w:hAnsi="宋体" w:hint="eastAsia"/>
                <w:color w:val="0D0D0D" w:themeColor="text1" w:themeTint="F2"/>
              </w:rPr>
              <w:t>:</w:t>
            </w:r>
            <w:r>
              <w:rPr>
                <w:rFonts w:eastAsia="宋体" w:hAnsi="宋体"/>
                <w:color w:val="0D0D0D" w:themeColor="text1" w:themeTint="F2"/>
              </w:rPr>
              <w:t>3</w:t>
            </w:r>
            <w:r>
              <w:rPr>
                <w:rFonts w:eastAsia="宋体" w:hAnsi="宋体" w:hint="eastAsia"/>
                <w:color w:val="0D0D0D" w:themeColor="text1" w:themeTint="F2"/>
              </w:rPr>
              <w:t>0-1</w:t>
            </w:r>
            <w:r>
              <w:rPr>
                <w:rFonts w:eastAsia="宋体" w:hAnsi="宋体"/>
                <w:color w:val="0D0D0D" w:themeColor="text1" w:themeTint="F2"/>
              </w:rPr>
              <w:t>1</w:t>
            </w:r>
            <w:r>
              <w:rPr>
                <w:rFonts w:eastAsia="宋体" w:hAnsi="宋体" w:hint="eastAsia"/>
                <w:color w:val="0D0D0D" w:themeColor="text1" w:themeTint="F2"/>
              </w:rPr>
              <w:t>:</w:t>
            </w:r>
            <w:r>
              <w:rPr>
                <w:rFonts w:eastAsia="宋体" w:hAnsi="宋体"/>
                <w:color w:val="0D0D0D" w:themeColor="text1" w:themeTint="F2"/>
              </w:rPr>
              <w:t>30</w:t>
            </w:r>
          </w:p>
        </w:tc>
        <w:tc>
          <w:tcPr>
            <w:tcW w:w="4767" w:type="dxa"/>
            <w:vAlign w:val="center"/>
          </w:tcPr>
          <w:p w:rsidR="00EB23B7" w:rsidRDefault="00072654">
            <w:pPr>
              <w:pStyle w:val="a4"/>
              <w:snapToGrid w:val="0"/>
              <w:rPr>
                <w:rFonts w:eastAsia="宋体" w:hAnsi="宋体"/>
                <w:color w:val="0D0D0D" w:themeColor="text1" w:themeTint="F2"/>
              </w:rPr>
            </w:pPr>
            <w:r>
              <w:rPr>
                <w:rFonts w:eastAsia="宋体" w:hAnsi="宋体" w:hint="eastAsia"/>
                <w:color w:val="0D0D0D" w:themeColor="text1" w:themeTint="F2"/>
              </w:rPr>
              <w:t>生物医药科技成果转化案例分享</w:t>
            </w:r>
          </w:p>
        </w:tc>
      </w:tr>
      <w:tr w:rsidR="00EB23B7">
        <w:trPr>
          <w:trHeight w:hRule="exact" w:val="624"/>
          <w:jc w:val="center"/>
        </w:trPr>
        <w:tc>
          <w:tcPr>
            <w:tcW w:w="709" w:type="dxa"/>
            <w:vMerge/>
            <w:vAlign w:val="center"/>
          </w:tcPr>
          <w:p w:rsidR="00EB23B7" w:rsidRDefault="00EB23B7">
            <w:pPr>
              <w:pStyle w:val="a4"/>
              <w:snapToGrid w:val="0"/>
              <w:jc w:val="center"/>
              <w:rPr>
                <w:rFonts w:eastAsia="宋体" w:hAnsi="宋体"/>
                <w:color w:val="0D0D0D" w:themeColor="text1" w:themeTint="F2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EB23B7" w:rsidRDefault="00072654">
            <w:pPr>
              <w:pStyle w:val="a4"/>
              <w:snapToGrid w:val="0"/>
              <w:jc w:val="center"/>
              <w:rPr>
                <w:rFonts w:eastAsia="宋体" w:hAnsi="宋体"/>
                <w:color w:val="0D0D0D" w:themeColor="text1" w:themeTint="F2"/>
              </w:rPr>
            </w:pPr>
            <w:r>
              <w:rPr>
                <w:rFonts w:eastAsia="宋体" w:hAnsi="宋体" w:hint="eastAsia"/>
                <w:color w:val="0D0D0D" w:themeColor="text1" w:themeTint="F2"/>
              </w:rPr>
              <w:t>下午</w:t>
            </w:r>
          </w:p>
        </w:tc>
        <w:tc>
          <w:tcPr>
            <w:tcW w:w="1641" w:type="dxa"/>
            <w:vAlign w:val="center"/>
          </w:tcPr>
          <w:p w:rsidR="00EB23B7" w:rsidRDefault="00072654">
            <w:pPr>
              <w:pStyle w:val="a4"/>
              <w:snapToGrid w:val="0"/>
              <w:jc w:val="center"/>
              <w:rPr>
                <w:rFonts w:eastAsia="宋体" w:hAnsi="宋体"/>
                <w:color w:val="0D0D0D" w:themeColor="text1" w:themeTint="F2"/>
              </w:rPr>
            </w:pPr>
            <w:r>
              <w:rPr>
                <w:rFonts w:eastAsia="宋体" w:hAnsi="宋体" w:hint="eastAsia"/>
                <w:color w:val="0D0D0D" w:themeColor="text1" w:themeTint="F2"/>
              </w:rPr>
              <w:t>1</w:t>
            </w:r>
            <w:r>
              <w:rPr>
                <w:rFonts w:eastAsia="宋体" w:hAnsi="宋体"/>
                <w:color w:val="0D0D0D" w:themeColor="text1" w:themeTint="F2"/>
              </w:rPr>
              <w:t>3</w:t>
            </w:r>
            <w:r>
              <w:rPr>
                <w:rFonts w:eastAsia="宋体" w:hAnsi="宋体" w:hint="eastAsia"/>
                <w:color w:val="0D0D0D" w:themeColor="text1" w:themeTint="F2"/>
              </w:rPr>
              <w:t>:</w:t>
            </w:r>
            <w:r>
              <w:rPr>
                <w:rFonts w:eastAsia="宋体" w:hAnsi="宋体"/>
                <w:color w:val="0D0D0D" w:themeColor="text1" w:themeTint="F2"/>
              </w:rPr>
              <w:t>30</w:t>
            </w:r>
            <w:r>
              <w:rPr>
                <w:rFonts w:eastAsia="宋体" w:hAnsi="宋体" w:hint="eastAsia"/>
                <w:color w:val="0D0D0D" w:themeColor="text1" w:themeTint="F2"/>
              </w:rPr>
              <w:t>-</w:t>
            </w:r>
            <w:r>
              <w:rPr>
                <w:rFonts w:eastAsia="宋体" w:hAnsi="宋体"/>
                <w:color w:val="0D0D0D" w:themeColor="text1" w:themeTint="F2"/>
              </w:rPr>
              <w:t>14</w:t>
            </w:r>
            <w:r>
              <w:rPr>
                <w:rFonts w:eastAsia="宋体" w:hAnsi="宋体" w:hint="eastAsia"/>
                <w:color w:val="0D0D0D" w:themeColor="text1" w:themeTint="F2"/>
              </w:rPr>
              <w:t>:</w:t>
            </w:r>
            <w:r>
              <w:rPr>
                <w:rFonts w:eastAsia="宋体" w:hAnsi="宋体"/>
                <w:color w:val="0D0D0D" w:themeColor="text1" w:themeTint="F2"/>
              </w:rPr>
              <w:t>20</w:t>
            </w:r>
          </w:p>
        </w:tc>
        <w:tc>
          <w:tcPr>
            <w:tcW w:w="4767" w:type="dxa"/>
            <w:vAlign w:val="center"/>
          </w:tcPr>
          <w:p w:rsidR="00EB23B7" w:rsidRDefault="00072654">
            <w:pPr>
              <w:pStyle w:val="a4"/>
              <w:snapToGrid w:val="0"/>
              <w:rPr>
                <w:rFonts w:eastAsia="宋体" w:hAnsi="宋体"/>
                <w:color w:val="0D0D0D" w:themeColor="text1" w:themeTint="F2"/>
              </w:rPr>
            </w:pPr>
            <w:r>
              <w:rPr>
                <w:rFonts w:eastAsia="宋体" w:hAnsi="宋体" w:hint="eastAsia"/>
                <w:color w:val="0D0D0D" w:themeColor="text1" w:themeTint="F2"/>
              </w:rPr>
              <w:t>生物医药产业发展概况</w:t>
            </w:r>
          </w:p>
        </w:tc>
      </w:tr>
      <w:tr w:rsidR="00EB23B7">
        <w:trPr>
          <w:trHeight w:hRule="exact" w:val="624"/>
          <w:jc w:val="center"/>
        </w:trPr>
        <w:tc>
          <w:tcPr>
            <w:tcW w:w="709" w:type="dxa"/>
            <w:vMerge/>
            <w:vAlign w:val="center"/>
          </w:tcPr>
          <w:p w:rsidR="00EB23B7" w:rsidRDefault="00EB23B7">
            <w:pPr>
              <w:pStyle w:val="a4"/>
              <w:snapToGrid w:val="0"/>
              <w:jc w:val="center"/>
              <w:rPr>
                <w:rFonts w:eastAsia="宋体" w:hAnsi="宋体"/>
                <w:color w:val="0D0D0D" w:themeColor="text1" w:themeTint="F2"/>
              </w:rPr>
            </w:pPr>
          </w:p>
        </w:tc>
        <w:tc>
          <w:tcPr>
            <w:tcW w:w="816" w:type="dxa"/>
            <w:vMerge/>
            <w:vAlign w:val="center"/>
          </w:tcPr>
          <w:p w:rsidR="00EB23B7" w:rsidRDefault="00EB23B7">
            <w:pPr>
              <w:pStyle w:val="a4"/>
              <w:snapToGrid w:val="0"/>
              <w:jc w:val="center"/>
              <w:rPr>
                <w:rFonts w:eastAsia="宋体" w:hAnsi="宋体"/>
                <w:color w:val="0D0D0D" w:themeColor="text1" w:themeTint="F2"/>
              </w:rPr>
            </w:pPr>
          </w:p>
        </w:tc>
        <w:tc>
          <w:tcPr>
            <w:tcW w:w="1641" w:type="dxa"/>
            <w:vAlign w:val="center"/>
          </w:tcPr>
          <w:p w:rsidR="00EB23B7" w:rsidRDefault="00072654">
            <w:pPr>
              <w:pStyle w:val="a4"/>
              <w:snapToGrid w:val="0"/>
              <w:jc w:val="center"/>
              <w:rPr>
                <w:rFonts w:eastAsia="宋体" w:hAnsi="宋体"/>
                <w:color w:val="0D0D0D" w:themeColor="text1" w:themeTint="F2"/>
              </w:rPr>
            </w:pPr>
            <w:r>
              <w:rPr>
                <w:rFonts w:eastAsia="宋体" w:hAnsi="宋体" w:hint="eastAsia"/>
                <w:color w:val="0D0D0D" w:themeColor="text1" w:themeTint="F2"/>
              </w:rPr>
              <w:t>1</w:t>
            </w:r>
            <w:r>
              <w:rPr>
                <w:rFonts w:eastAsia="宋体" w:hAnsi="宋体"/>
                <w:color w:val="0D0D0D" w:themeColor="text1" w:themeTint="F2"/>
              </w:rPr>
              <w:t>4</w:t>
            </w:r>
            <w:r>
              <w:rPr>
                <w:rFonts w:eastAsia="宋体" w:hAnsi="宋体" w:hint="eastAsia"/>
                <w:color w:val="0D0D0D" w:themeColor="text1" w:themeTint="F2"/>
              </w:rPr>
              <w:t>:</w:t>
            </w:r>
            <w:r>
              <w:rPr>
                <w:rFonts w:eastAsia="宋体" w:hAnsi="宋体"/>
                <w:color w:val="0D0D0D" w:themeColor="text1" w:themeTint="F2"/>
              </w:rPr>
              <w:t>00</w:t>
            </w:r>
            <w:r>
              <w:rPr>
                <w:rFonts w:eastAsia="宋体" w:hAnsi="宋体" w:hint="eastAsia"/>
                <w:color w:val="0D0D0D" w:themeColor="text1" w:themeTint="F2"/>
              </w:rPr>
              <w:t>-</w:t>
            </w:r>
            <w:r>
              <w:rPr>
                <w:rFonts w:eastAsia="宋体" w:hAnsi="宋体"/>
                <w:color w:val="0D0D0D" w:themeColor="text1" w:themeTint="F2"/>
              </w:rPr>
              <w:t>1</w:t>
            </w:r>
            <w:r>
              <w:rPr>
                <w:rFonts w:eastAsia="宋体" w:hAnsi="宋体" w:hint="eastAsia"/>
                <w:color w:val="0D0D0D" w:themeColor="text1" w:themeTint="F2"/>
              </w:rPr>
              <w:t>5:00</w:t>
            </w:r>
          </w:p>
        </w:tc>
        <w:tc>
          <w:tcPr>
            <w:tcW w:w="4767" w:type="dxa"/>
            <w:vAlign w:val="center"/>
          </w:tcPr>
          <w:p w:rsidR="00EB23B7" w:rsidRDefault="00072654">
            <w:pPr>
              <w:pStyle w:val="a4"/>
              <w:snapToGrid w:val="0"/>
              <w:rPr>
                <w:rFonts w:eastAsia="宋体" w:hAnsi="宋体"/>
                <w:color w:val="0D0D0D" w:themeColor="text1" w:themeTint="F2"/>
              </w:rPr>
            </w:pPr>
            <w:r>
              <w:rPr>
                <w:rFonts w:eastAsia="宋体" w:hAnsi="宋体" w:hint="eastAsia"/>
                <w:color w:val="0D0D0D" w:themeColor="text1" w:themeTint="F2"/>
              </w:rPr>
              <w:t>海洋生物医药技术前沿</w:t>
            </w:r>
          </w:p>
        </w:tc>
      </w:tr>
    </w:tbl>
    <w:p w:rsidR="00EB23B7" w:rsidRDefault="00EB23B7">
      <w:pPr>
        <w:snapToGrid w:val="0"/>
        <w:spacing w:line="360" w:lineRule="auto"/>
        <w:rPr>
          <w:rFonts w:ascii="宋体" w:eastAsia="宋体" w:hAnsi="宋体" w:cs="仿宋"/>
          <w:b/>
          <w:color w:val="0D0D0D" w:themeColor="text1" w:themeTint="F2"/>
          <w:sz w:val="28"/>
          <w:szCs w:val="28"/>
        </w:rPr>
      </w:pPr>
    </w:p>
    <w:p w:rsidR="00EB23B7" w:rsidRDefault="00072654">
      <w:pPr>
        <w:numPr>
          <w:ilvl w:val="0"/>
          <w:numId w:val="1"/>
        </w:numPr>
        <w:snapToGrid w:val="0"/>
        <w:spacing w:line="360" w:lineRule="auto"/>
        <w:ind w:firstLine="0"/>
        <w:rPr>
          <w:rFonts w:ascii="宋体" w:eastAsia="宋体" w:hAnsi="宋体" w:cs="仿宋"/>
          <w:b/>
          <w:color w:val="0D0D0D" w:themeColor="text1" w:themeTint="F2"/>
          <w:sz w:val="28"/>
          <w:szCs w:val="28"/>
        </w:rPr>
      </w:pPr>
      <w:r>
        <w:rPr>
          <w:rFonts w:ascii="宋体" w:eastAsia="宋体" w:hAnsi="宋体" w:cs="仿宋" w:hint="eastAsia"/>
          <w:b/>
          <w:color w:val="0D0D0D" w:themeColor="text1" w:themeTint="F2"/>
          <w:sz w:val="28"/>
          <w:szCs w:val="28"/>
        </w:rPr>
        <w:t>其他</w:t>
      </w:r>
    </w:p>
    <w:p w:rsidR="00EB23B7" w:rsidRDefault="00072654">
      <w:pPr>
        <w:snapToGrid w:val="0"/>
        <w:spacing w:line="360" w:lineRule="auto"/>
        <w:ind w:firstLineChars="200" w:firstLine="560"/>
        <w:rPr>
          <w:rFonts w:ascii="宋体" w:eastAsia="宋体" w:hAnsi="宋体" w:cs="仿宋"/>
          <w:color w:val="0D0D0D" w:themeColor="text1" w:themeTint="F2"/>
          <w:sz w:val="28"/>
          <w:szCs w:val="28"/>
        </w:rPr>
      </w:pP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培训结束后，学员可以获得由上海市执业经纪人协会技术经纪专业委员会颁发的</w:t>
      </w:r>
      <w:r>
        <w:rPr>
          <w:rFonts w:ascii="宋体" w:eastAsia="宋体" w:hAnsi="宋体" w:cs="仿宋" w:hint="eastAsia"/>
          <w:b/>
          <w:bCs/>
          <w:color w:val="0D0D0D" w:themeColor="text1" w:themeTint="F2"/>
          <w:sz w:val="28"/>
          <w:szCs w:val="28"/>
        </w:rPr>
        <w:t>《上海技术经纪人证书》</w:t>
      </w: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和国家技术转移人才培养基</w:t>
      </w: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lastRenderedPageBreak/>
        <w:t>地颁发的</w:t>
      </w:r>
      <w:r>
        <w:rPr>
          <w:rFonts w:ascii="宋体" w:eastAsia="宋体" w:hAnsi="宋体" w:cs="仿宋" w:hint="eastAsia"/>
          <w:b/>
          <w:bCs/>
          <w:color w:val="0D0D0D" w:themeColor="text1" w:themeTint="F2"/>
          <w:sz w:val="28"/>
          <w:szCs w:val="28"/>
        </w:rPr>
        <w:t>《国家技术转移专业人员能力等级（初级技术经纪人）培训结业证书》</w:t>
      </w: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。</w:t>
      </w:r>
    </w:p>
    <w:p w:rsidR="00EB23B7" w:rsidRDefault="00072654" w:rsidP="007741EC">
      <w:pPr>
        <w:snapToGrid w:val="0"/>
        <w:spacing w:line="360" w:lineRule="auto"/>
        <w:ind w:firstLineChars="200" w:firstLine="562"/>
        <w:rPr>
          <w:rFonts w:ascii="宋体" w:eastAsia="宋体" w:hAnsi="宋体" w:cs="仿宋"/>
          <w:b/>
          <w:bCs/>
          <w:color w:val="0D0D0D" w:themeColor="text1" w:themeTint="F2"/>
          <w:sz w:val="28"/>
          <w:szCs w:val="28"/>
        </w:rPr>
      </w:pPr>
      <w:r>
        <w:rPr>
          <w:rFonts w:ascii="宋体" w:eastAsia="宋体" w:hAnsi="宋体" w:cs="仿宋" w:hint="eastAsia"/>
          <w:b/>
          <w:bCs/>
          <w:color w:val="0D0D0D" w:themeColor="text1" w:themeTint="F2"/>
          <w:sz w:val="28"/>
          <w:szCs w:val="28"/>
        </w:rPr>
        <w:t>有需要证书的学员请在报名时提供身份证号、高清电子版</w:t>
      </w:r>
      <w:r>
        <w:rPr>
          <w:rFonts w:ascii="宋体" w:eastAsia="宋体" w:hAnsi="宋体" w:cs="仿宋"/>
          <w:b/>
          <w:bCs/>
          <w:color w:val="0D0D0D" w:themeColor="text1" w:themeTint="F2"/>
          <w:sz w:val="28"/>
          <w:szCs w:val="28"/>
        </w:rPr>
        <w:t>1</w:t>
      </w:r>
      <w:r>
        <w:rPr>
          <w:rFonts w:ascii="宋体" w:eastAsia="宋体" w:hAnsi="宋体" w:cs="仿宋" w:hint="eastAsia"/>
          <w:b/>
          <w:bCs/>
          <w:color w:val="0D0D0D" w:themeColor="text1" w:themeTint="F2"/>
          <w:sz w:val="28"/>
          <w:szCs w:val="28"/>
        </w:rPr>
        <w:t>寸免冠照片及缴纳证书工本费</w:t>
      </w:r>
      <w:r>
        <w:rPr>
          <w:rFonts w:ascii="宋体" w:eastAsia="宋体" w:hAnsi="宋体" w:cs="仿宋" w:hint="eastAsia"/>
          <w:b/>
          <w:bCs/>
          <w:color w:val="0D0D0D" w:themeColor="text1" w:themeTint="F2"/>
          <w:sz w:val="28"/>
          <w:szCs w:val="28"/>
        </w:rPr>
        <w:t>50</w:t>
      </w:r>
      <w:r>
        <w:rPr>
          <w:rFonts w:ascii="宋体" w:eastAsia="宋体" w:hAnsi="宋体" w:cs="仿宋"/>
          <w:b/>
          <w:bCs/>
          <w:color w:val="0D0D0D" w:themeColor="text1" w:themeTint="F2"/>
          <w:sz w:val="28"/>
          <w:szCs w:val="28"/>
        </w:rPr>
        <w:t>0</w:t>
      </w:r>
      <w:r>
        <w:rPr>
          <w:rFonts w:ascii="宋体" w:eastAsia="宋体" w:hAnsi="宋体" w:cs="仿宋" w:hint="eastAsia"/>
          <w:b/>
          <w:bCs/>
          <w:color w:val="0D0D0D" w:themeColor="text1" w:themeTint="F2"/>
          <w:sz w:val="28"/>
          <w:szCs w:val="28"/>
        </w:rPr>
        <w:t>元转账至：</w:t>
      </w:r>
    </w:p>
    <w:p w:rsidR="00EB23B7" w:rsidRDefault="00072654">
      <w:pPr>
        <w:snapToGrid w:val="0"/>
        <w:spacing w:line="360" w:lineRule="auto"/>
        <w:ind w:firstLineChars="200" w:firstLine="560"/>
        <w:rPr>
          <w:rFonts w:ascii="宋体" w:eastAsia="宋体" w:hAnsi="宋体" w:cs="仿宋"/>
          <w:color w:val="0D0D0D" w:themeColor="text1" w:themeTint="F2"/>
          <w:sz w:val="28"/>
          <w:szCs w:val="28"/>
        </w:rPr>
      </w:pP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单位名称：上海澹明信息科技有限公司</w:t>
      </w:r>
    </w:p>
    <w:p w:rsidR="00EB23B7" w:rsidRDefault="00072654">
      <w:pPr>
        <w:snapToGrid w:val="0"/>
        <w:spacing w:line="360" w:lineRule="auto"/>
        <w:ind w:firstLineChars="200" w:firstLine="560"/>
        <w:rPr>
          <w:rFonts w:ascii="宋体" w:eastAsia="宋体" w:hAnsi="宋体" w:cs="仿宋"/>
          <w:color w:val="0D0D0D" w:themeColor="text1" w:themeTint="F2"/>
          <w:sz w:val="28"/>
          <w:szCs w:val="28"/>
        </w:rPr>
      </w:pP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开户银行：中信银行上海淮海路支行</w:t>
      </w:r>
    </w:p>
    <w:p w:rsidR="00EB23B7" w:rsidRDefault="00072654">
      <w:pPr>
        <w:snapToGrid w:val="0"/>
        <w:spacing w:line="360" w:lineRule="auto"/>
        <w:ind w:firstLineChars="200" w:firstLine="560"/>
        <w:rPr>
          <w:rFonts w:ascii="宋体" w:eastAsia="宋体" w:hAnsi="宋体" w:cs="仿宋"/>
          <w:color w:val="0D0D0D" w:themeColor="text1" w:themeTint="F2"/>
          <w:sz w:val="28"/>
          <w:szCs w:val="28"/>
        </w:rPr>
      </w:pP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银行账号：</w:t>
      </w: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8110201012700732964</w:t>
      </w:r>
    </w:p>
    <w:p w:rsidR="00EB23B7" w:rsidRDefault="00072654" w:rsidP="007741EC">
      <w:pPr>
        <w:snapToGrid w:val="0"/>
        <w:spacing w:line="360" w:lineRule="auto"/>
        <w:ind w:firstLineChars="200" w:firstLine="562"/>
        <w:rPr>
          <w:rFonts w:ascii="宋体" w:eastAsia="宋体" w:hAnsi="宋体" w:cs="仿宋"/>
          <w:b/>
          <w:bCs/>
          <w:color w:val="0D0D0D" w:themeColor="text1" w:themeTint="F2"/>
          <w:sz w:val="28"/>
          <w:szCs w:val="28"/>
        </w:rPr>
      </w:pPr>
      <w:r>
        <w:rPr>
          <w:rFonts w:ascii="宋体" w:eastAsia="宋体" w:hAnsi="宋体" w:cs="仿宋" w:hint="eastAsia"/>
          <w:b/>
          <w:bCs/>
          <w:color w:val="0D0D0D" w:themeColor="text1" w:themeTint="F2"/>
          <w:sz w:val="28"/>
          <w:szCs w:val="28"/>
        </w:rPr>
        <w:t>汇款时备注：上海海洋大学技术经纪人培训</w:t>
      </w:r>
      <w:r>
        <w:rPr>
          <w:rFonts w:ascii="宋体" w:eastAsia="宋体" w:hAnsi="宋体" w:cs="仿宋" w:hint="eastAsia"/>
          <w:b/>
          <w:bCs/>
          <w:color w:val="0D0D0D" w:themeColor="text1" w:themeTint="F2"/>
          <w:sz w:val="28"/>
          <w:szCs w:val="28"/>
        </w:rPr>
        <w:t>+</w:t>
      </w:r>
      <w:r>
        <w:rPr>
          <w:rFonts w:ascii="宋体" w:eastAsia="宋体" w:hAnsi="宋体" w:cs="仿宋" w:hint="eastAsia"/>
          <w:b/>
          <w:bCs/>
          <w:color w:val="0D0D0D" w:themeColor="text1" w:themeTint="F2"/>
          <w:sz w:val="28"/>
          <w:szCs w:val="28"/>
        </w:rPr>
        <w:t>姓名</w:t>
      </w:r>
    </w:p>
    <w:p w:rsidR="00EB23B7" w:rsidRDefault="00072654" w:rsidP="007741EC">
      <w:pPr>
        <w:snapToGrid w:val="0"/>
        <w:spacing w:line="360" w:lineRule="auto"/>
        <w:ind w:firstLineChars="200" w:firstLine="562"/>
        <w:rPr>
          <w:rFonts w:ascii="宋体" w:eastAsia="宋体" w:hAnsi="宋体" w:cs="仿宋"/>
          <w:b/>
          <w:bCs/>
          <w:color w:val="0D0D0D" w:themeColor="text1" w:themeTint="F2"/>
          <w:sz w:val="28"/>
          <w:szCs w:val="28"/>
        </w:rPr>
      </w:pPr>
      <w:r>
        <w:rPr>
          <w:rFonts w:ascii="宋体" w:eastAsia="宋体" w:hAnsi="宋体" w:cs="仿宋" w:hint="eastAsia"/>
          <w:b/>
          <w:bCs/>
          <w:color w:val="0D0D0D" w:themeColor="text1" w:themeTint="F2"/>
          <w:sz w:val="28"/>
          <w:szCs w:val="28"/>
        </w:rPr>
        <w:t>汇款后请告知会务人员开发票信息；发票内容为：培训费。</w:t>
      </w:r>
    </w:p>
    <w:p w:rsidR="00EB23B7" w:rsidRDefault="00072654">
      <w:pPr>
        <w:snapToGrid w:val="0"/>
        <w:spacing w:line="360" w:lineRule="auto"/>
        <w:ind w:firstLineChars="200" w:firstLine="560"/>
        <w:rPr>
          <w:rFonts w:ascii="宋体" w:eastAsia="宋体" w:hAnsi="宋体" w:cs="仿宋"/>
          <w:color w:val="0D0D0D" w:themeColor="text1" w:themeTint="F2"/>
          <w:sz w:val="28"/>
          <w:szCs w:val="28"/>
        </w:rPr>
      </w:pP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联系人：</w:t>
      </w:r>
      <w:proofErr w:type="gramStart"/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赵良丽</w:t>
      </w:r>
      <w:proofErr w:type="gramEnd"/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 xml:space="preserve">  </w:t>
      </w:r>
      <w:r>
        <w:rPr>
          <w:rFonts w:ascii="宋体" w:eastAsia="宋体" w:hAnsi="宋体" w:cs="仿宋"/>
          <w:color w:val="0D0D0D" w:themeColor="text1" w:themeTint="F2"/>
          <w:sz w:val="28"/>
          <w:szCs w:val="28"/>
        </w:rPr>
        <w:t>18621727597</w:t>
      </w: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 xml:space="preserve">  </w:t>
      </w:r>
      <w:hyperlink r:id="rId9" w:history="1">
        <w:r>
          <w:rPr>
            <w:rStyle w:val="ab"/>
            <w:rFonts w:ascii="宋体" w:eastAsia="宋体" w:hAnsi="宋体" w:cs="仿宋" w:hint="eastAsia"/>
            <w:sz w:val="28"/>
            <w:szCs w:val="28"/>
          </w:rPr>
          <w:t>kjy-llzhao@shou.edu.cn</w:t>
        </w:r>
      </w:hyperlink>
    </w:p>
    <w:p w:rsidR="00EB23B7" w:rsidRDefault="00072654">
      <w:pPr>
        <w:numPr>
          <w:ilvl w:val="0"/>
          <w:numId w:val="1"/>
        </w:numPr>
        <w:snapToGrid w:val="0"/>
        <w:spacing w:line="360" w:lineRule="auto"/>
        <w:ind w:firstLine="0"/>
        <w:rPr>
          <w:rFonts w:ascii="宋体" w:eastAsia="宋体" w:hAnsi="宋体" w:cs="仿宋"/>
          <w:b/>
          <w:color w:val="0D0D0D" w:themeColor="text1" w:themeTint="F2"/>
          <w:sz w:val="28"/>
          <w:szCs w:val="28"/>
        </w:rPr>
      </w:pPr>
      <w:r>
        <w:rPr>
          <w:rFonts w:ascii="宋体" w:eastAsia="宋体" w:hAnsi="宋体" w:cs="仿宋" w:hint="eastAsia"/>
          <w:b/>
          <w:color w:val="0D0D0D" w:themeColor="text1" w:themeTint="F2"/>
          <w:sz w:val="28"/>
          <w:szCs w:val="28"/>
        </w:rPr>
        <w:t>安全防疫政策</w:t>
      </w:r>
    </w:p>
    <w:p w:rsidR="00EB23B7" w:rsidRDefault="00072654">
      <w:pPr>
        <w:spacing w:line="360" w:lineRule="auto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以下人群不得入校：</w:t>
      </w:r>
    </w:p>
    <w:p w:rsidR="00EB23B7" w:rsidRDefault="00072654">
      <w:pPr>
        <w:spacing w:line="360" w:lineRule="auto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1.</w:t>
      </w:r>
      <w:r>
        <w:rPr>
          <w:rFonts w:hint="eastAsia"/>
          <w:sz w:val="24"/>
          <w:szCs w:val="28"/>
        </w:rPr>
        <w:t>来自或途径高中低风险区人员；</w:t>
      </w:r>
    </w:p>
    <w:p w:rsidR="00EB23B7" w:rsidRDefault="00072654">
      <w:pPr>
        <w:spacing w:line="360" w:lineRule="auto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2.</w:t>
      </w:r>
      <w:r>
        <w:rPr>
          <w:rFonts w:hint="eastAsia"/>
          <w:sz w:val="24"/>
          <w:szCs w:val="28"/>
        </w:rPr>
        <w:t>本人及同住家人未按照</w:t>
      </w:r>
      <w:proofErr w:type="gramStart"/>
      <w:r>
        <w:rPr>
          <w:rFonts w:hint="eastAsia"/>
          <w:sz w:val="24"/>
          <w:szCs w:val="28"/>
        </w:rPr>
        <w:t>疾控要求</w:t>
      </w:r>
      <w:proofErr w:type="gramEnd"/>
      <w:r>
        <w:rPr>
          <w:rFonts w:hint="eastAsia"/>
          <w:sz w:val="24"/>
          <w:szCs w:val="28"/>
        </w:rPr>
        <w:t>落实相关举措；</w:t>
      </w:r>
    </w:p>
    <w:p w:rsidR="00EB23B7" w:rsidRDefault="00072654">
      <w:pPr>
        <w:spacing w:line="360" w:lineRule="auto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3.</w:t>
      </w:r>
      <w:r>
        <w:rPr>
          <w:rFonts w:hint="eastAsia"/>
          <w:sz w:val="24"/>
          <w:szCs w:val="28"/>
        </w:rPr>
        <w:t>三天内前往过医院。</w:t>
      </w:r>
    </w:p>
    <w:p w:rsidR="00EB23B7" w:rsidRDefault="00072654">
      <w:pPr>
        <w:spacing w:line="360" w:lineRule="auto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4.</w:t>
      </w:r>
      <w:r>
        <w:rPr>
          <w:rFonts w:hint="eastAsia"/>
          <w:sz w:val="24"/>
          <w:szCs w:val="28"/>
        </w:rPr>
        <w:t>入校前</w:t>
      </w:r>
      <w:r>
        <w:rPr>
          <w:rFonts w:hint="eastAsia"/>
          <w:sz w:val="24"/>
          <w:szCs w:val="28"/>
        </w:rPr>
        <w:t>7</w:t>
      </w:r>
      <w:r>
        <w:rPr>
          <w:rFonts w:hint="eastAsia"/>
          <w:sz w:val="24"/>
          <w:szCs w:val="28"/>
        </w:rPr>
        <w:t>天内离沪。</w:t>
      </w:r>
    </w:p>
    <w:p w:rsidR="00EB23B7" w:rsidRDefault="00072654">
      <w:pPr>
        <w:spacing w:line="360" w:lineRule="auto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5.</w:t>
      </w:r>
      <w:r>
        <w:rPr>
          <w:rFonts w:hint="eastAsia"/>
          <w:sz w:val="24"/>
          <w:szCs w:val="28"/>
        </w:rPr>
        <w:t>外来人员入校当天无</w:t>
      </w:r>
      <w:r>
        <w:rPr>
          <w:rFonts w:hint="eastAsia"/>
          <w:sz w:val="24"/>
          <w:szCs w:val="28"/>
        </w:rPr>
        <w:t>24</w:t>
      </w:r>
      <w:r>
        <w:rPr>
          <w:rFonts w:hint="eastAsia"/>
          <w:sz w:val="24"/>
          <w:szCs w:val="28"/>
        </w:rPr>
        <w:t>小时核酸报告。</w:t>
      </w:r>
      <w:r>
        <w:rPr>
          <w:rFonts w:hint="eastAsia"/>
          <w:sz w:val="24"/>
          <w:szCs w:val="28"/>
          <w:highlight w:val="yellow"/>
        </w:rPr>
        <w:t>（入校前一天做核酸）</w:t>
      </w:r>
    </w:p>
    <w:p w:rsidR="00EB23B7" w:rsidRDefault="00072654">
      <w:pPr>
        <w:spacing w:line="360" w:lineRule="auto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入校申报：</w:t>
      </w:r>
    </w:p>
    <w:p w:rsidR="00EB23B7" w:rsidRDefault="00072654">
      <w:pPr>
        <w:spacing w:line="360" w:lineRule="auto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最晚</w:t>
      </w:r>
      <w:r>
        <w:rPr>
          <w:rFonts w:hint="eastAsia"/>
          <w:sz w:val="24"/>
          <w:szCs w:val="28"/>
        </w:rPr>
        <w:t>1</w:t>
      </w:r>
      <w:r>
        <w:rPr>
          <w:sz w:val="24"/>
          <w:szCs w:val="28"/>
        </w:rPr>
        <w:t>0</w:t>
      </w:r>
      <w:r>
        <w:rPr>
          <w:rFonts w:hint="eastAsia"/>
          <w:sz w:val="24"/>
          <w:szCs w:val="28"/>
        </w:rPr>
        <w:t>月</w:t>
      </w:r>
      <w:r>
        <w:rPr>
          <w:sz w:val="24"/>
          <w:szCs w:val="28"/>
        </w:rPr>
        <w:t>10</w:t>
      </w:r>
      <w:r>
        <w:rPr>
          <w:rFonts w:hint="eastAsia"/>
          <w:sz w:val="24"/>
          <w:szCs w:val="28"/>
        </w:rPr>
        <w:t>日申报，校外人员需要提供：</w:t>
      </w:r>
    </w:p>
    <w:p w:rsidR="00EB23B7" w:rsidRDefault="00072654">
      <w:pPr>
        <w:spacing w:line="360" w:lineRule="auto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  <w:highlight w:val="yellow"/>
        </w:rPr>
        <w:t>4</w:t>
      </w:r>
      <w:r>
        <w:rPr>
          <w:sz w:val="24"/>
          <w:szCs w:val="28"/>
          <w:highlight w:val="yellow"/>
        </w:rPr>
        <w:t>8</w:t>
      </w:r>
      <w:r>
        <w:rPr>
          <w:rFonts w:hint="eastAsia"/>
          <w:sz w:val="24"/>
          <w:szCs w:val="28"/>
          <w:highlight w:val="yellow"/>
        </w:rPr>
        <w:t>小时核酸报告、健康码、行程码截图（</w:t>
      </w:r>
      <w:r>
        <w:rPr>
          <w:rFonts w:hint="eastAsia"/>
          <w:sz w:val="24"/>
          <w:szCs w:val="28"/>
          <w:highlight w:val="yellow"/>
        </w:rPr>
        <w:t>1</w:t>
      </w:r>
      <w:r>
        <w:rPr>
          <w:sz w:val="24"/>
          <w:szCs w:val="28"/>
          <w:highlight w:val="yellow"/>
        </w:rPr>
        <w:t>0.4</w:t>
      </w:r>
      <w:r>
        <w:rPr>
          <w:rFonts w:hint="eastAsia"/>
          <w:sz w:val="24"/>
          <w:szCs w:val="28"/>
          <w:highlight w:val="yellow"/>
        </w:rPr>
        <w:t>-</w:t>
      </w:r>
      <w:r>
        <w:rPr>
          <w:sz w:val="24"/>
          <w:szCs w:val="28"/>
          <w:highlight w:val="yellow"/>
        </w:rPr>
        <w:t>10.10</w:t>
      </w:r>
      <w:r>
        <w:rPr>
          <w:rFonts w:hint="eastAsia"/>
          <w:sz w:val="24"/>
          <w:szCs w:val="28"/>
          <w:highlight w:val="yellow"/>
        </w:rPr>
        <w:t>不离沪）</w:t>
      </w:r>
    </w:p>
    <w:p w:rsidR="00EB23B7" w:rsidRDefault="00EB23B7">
      <w:pPr>
        <w:snapToGrid w:val="0"/>
        <w:spacing w:line="360" w:lineRule="auto"/>
        <w:rPr>
          <w:rFonts w:ascii="宋体" w:eastAsia="宋体" w:hAnsi="宋体" w:cs="仿宋"/>
          <w:color w:val="0D0D0D" w:themeColor="text1" w:themeTint="F2"/>
          <w:sz w:val="28"/>
          <w:szCs w:val="28"/>
        </w:rPr>
      </w:pPr>
    </w:p>
    <w:p w:rsidR="00EB23B7" w:rsidRDefault="00EB23B7">
      <w:pPr>
        <w:snapToGrid w:val="0"/>
        <w:spacing w:line="360" w:lineRule="auto"/>
        <w:rPr>
          <w:rFonts w:ascii="宋体" w:eastAsia="宋体" w:hAnsi="宋体" w:cs="仿宋"/>
          <w:color w:val="0D0D0D" w:themeColor="text1" w:themeTint="F2"/>
          <w:sz w:val="28"/>
          <w:szCs w:val="28"/>
        </w:rPr>
      </w:pPr>
    </w:p>
    <w:p w:rsidR="00EB23B7" w:rsidRDefault="00072654">
      <w:pPr>
        <w:snapToGrid w:val="0"/>
        <w:spacing w:line="360" w:lineRule="auto"/>
        <w:ind w:firstLineChars="200" w:firstLine="560"/>
        <w:jc w:val="right"/>
        <w:rPr>
          <w:rFonts w:ascii="宋体" w:eastAsia="宋体" w:hAnsi="宋体" w:cs="仿宋"/>
          <w:color w:val="0D0D0D" w:themeColor="text1" w:themeTint="F2"/>
          <w:sz w:val="28"/>
          <w:szCs w:val="28"/>
        </w:rPr>
      </w:pP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上海海洋大学技术转移中心</w:t>
      </w:r>
    </w:p>
    <w:p w:rsidR="00EB23B7" w:rsidRDefault="00072654">
      <w:pPr>
        <w:snapToGrid w:val="0"/>
        <w:spacing w:line="360" w:lineRule="auto"/>
        <w:ind w:firstLineChars="200" w:firstLine="560"/>
        <w:jc w:val="right"/>
        <w:rPr>
          <w:rFonts w:ascii="宋体" w:eastAsia="宋体" w:hAnsi="宋体" w:cs="仿宋"/>
          <w:color w:val="0D0D0D" w:themeColor="text1" w:themeTint="F2"/>
          <w:sz w:val="28"/>
          <w:szCs w:val="28"/>
        </w:rPr>
      </w:pP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上海海洋大学技术转移公司</w:t>
      </w:r>
    </w:p>
    <w:p w:rsidR="00EB23B7" w:rsidRDefault="00072654">
      <w:pPr>
        <w:snapToGrid w:val="0"/>
        <w:spacing w:line="360" w:lineRule="auto"/>
        <w:ind w:firstLineChars="200" w:firstLine="560"/>
        <w:jc w:val="right"/>
        <w:rPr>
          <w:rFonts w:ascii="宋体" w:eastAsia="宋体" w:hAnsi="宋体" w:cs="仿宋"/>
          <w:color w:val="0D0D0D" w:themeColor="text1" w:themeTint="F2"/>
          <w:sz w:val="28"/>
          <w:szCs w:val="28"/>
        </w:rPr>
      </w:pP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2</w:t>
      </w:r>
      <w:r>
        <w:rPr>
          <w:rFonts w:ascii="宋体" w:eastAsia="宋体" w:hAnsi="宋体" w:cs="仿宋"/>
          <w:color w:val="0D0D0D" w:themeColor="text1" w:themeTint="F2"/>
          <w:sz w:val="28"/>
          <w:szCs w:val="28"/>
        </w:rPr>
        <w:t>02</w:t>
      </w: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2</w:t>
      </w: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年</w:t>
      </w: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9</w:t>
      </w: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月</w:t>
      </w:r>
      <w:r>
        <w:rPr>
          <w:rFonts w:ascii="宋体" w:eastAsia="宋体" w:hAnsi="宋体" w:cs="仿宋"/>
          <w:color w:val="0D0D0D" w:themeColor="text1" w:themeTint="F2"/>
          <w:sz w:val="28"/>
          <w:szCs w:val="28"/>
        </w:rPr>
        <w:t>20</w:t>
      </w:r>
      <w:r>
        <w:rPr>
          <w:rFonts w:ascii="宋体" w:eastAsia="宋体" w:hAnsi="宋体" w:cs="仿宋" w:hint="eastAsia"/>
          <w:color w:val="0D0D0D" w:themeColor="text1" w:themeTint="F2"/>
          <w:sz w:val="28"/>
          <w:szCs w:val="28"/>
        </w:rPr>
        <w:t>日</w:t>
      </w:r>
      <w:bookmarkEnd w:id="0"/>
    </w:p>
    <w:sectPr w:rsidR="00EB23B7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654" w:rsidRDefault="00072654">
      <w:r>
        <w:separator/>
      </w:r>
    </w:p>
  </w:endnote>
  <w:endnote w:type="continuationSeparator" w:id="0">
    <w:p w:rsidR="00072654" w:rsidRDefault="0007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B7" w:rsidRDefault="0007265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9155" cy="1479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915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23B7" w:rsidRDefault="00072654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741E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 w:rsidR="007741EC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67.65pt;height:1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" filled="f" stroked="f" strokeweight=".5pt">
              <v:textbox style="mso-fit-shape-to-text:t" inset="0,0,0,0">
                <w:txbxContent>
                  <w:p w:rsidR="00EB23B7" w:rsidRDefault="00072654">
                    <w:pPr>
                      <w:pStyle w:val="a6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741E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 w:rsidR="007741EC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654" w:rsidRDefault="00072654">
      <w:r>
        <w:separator/>
      </w:r>
    </w:p>
  </w:footnote>
  <w:footnote w:type="continuationSeparator" w:id="0">
    <w:p w:rsidR="00072654" w:rsidRDefault="00072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290B89"/>
    <w:multiLevelType w:val="singleLevel"/>
    <w:tmpl w:val="F9290B89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mNzE5ZjZlMWM1ODk0Y2ZiMTI5ZmRhZjQxYzg5M2UifQ=="/>
  </w:docVars>
  <w:rsids>
    <w:rsidRoot w:val="53C126DC"/>
    <w:rsid w:val="EFB6F359"/>
    <w:rsid w:val="0000020C"/>
    <w:rsid w:val="00001542"/>
    <w:rsid w:val="00001E3A"/>
    <w:rsid w:val="000275E9"/>
    <w:rsid w:val="00032791"/>
    <w:rsid w:val="00037181"/>
    <w:rsid w:val="000419C7"/>
    <w:rsid w:val="00042966"/>
    <w:rsid w:val="00055DF9"/>
    <w:rsid w:val="0006419B"/>
    <w:rsid w:val="000700DE"/>
    <w:rsid w:val="000718BE"/>
    <w:rsid w:val="00072654"/>
    <w:rsid w:val="000967EF"/>
    <w:rsid w:val="000A07D6"/>
    <w:rsid w:val="000C3BD5"/>
    <w:rsid w:val="000C4A39"/>
    <w:rsid w:val="000C5F26"/>
    <w:rsid w:val="000C7BBB"/>
    <w:rsid w:val="000D319E"/>
    <w:rsid w:val="000D43FD"/>
    <w:rsid w:val="000D6813"/>
    <w:rsid w:val="000E61DC"/>
    <w:rsid w:val="000F2B9C"/>
    <w:rsid w:val="00103AD6"/>
    <w:rsid w:val="0011113C"/>
    <w:rsid w:val="001347F2"/>
    <w:rsid w:val="001365C3"/>
    <w:rsid w:val="001466F6"/>
    <w:rsid w:val="0019099F"/>
    <w:rsid w:val="001A1D58"/>
    <w:rsid w:val="001B581E"/>
    <w:rsid w:val="001C0142"/>
    <w:rsid w:val="001C53EE"/>
    <w:rsid w:val="001C5D3D"/>
    <w:rsid w:val="001C73E1"/>
    <w:rsid w:val="001D775F"/>
    <w:rsid w:val="001F34B3"/>
    <w:rsid w:val="001F413E"/>
    <w:rsid w:val="001F5312"/>
    <w:rsid w:val="002009CD"/>
    <w:rsid w:val="0020383A"/>
    <w:rsid w:val="0022222D"/>
    <w:rsid w:val="00230C69"/>
    <w:rsid w:val="00232675"/>
    <w:rsid w:val="00232E0A"/>
    <w:rsid w:val="0023599A"/>
    <w:rsid w:val="002369AA"/>
    <w:rsid w:val="00244996"/>
    <w:rsid w:val="00245D29"/>
    <w:rsid w:val="0025036E"/>
    <w:rsid w:val="00256980"/>
    <w:rsid w:val="00261CA7"/>
    <w:rsid w:val="00295723"/>
    <w:rsid w:val="002A1E66"/>
    <w:rsid w:val="002A677A"/>
    <w:rsid w:val="002C1AC1"/>
    <w:rsid w:val="002D0DC9"/>
    <w:rsid w:val="002D287B"/>
    <w:rsid w:val="002D2910"/>
    <w:rsid w:val="002E0E5F"/>
    <w:rsid w:val="002E4CF7"/>
    <w:rsid w:val="002E5094"/>
    <w:rsid w:val="002F7212"/>
    <w:rsid w:val="003004D2"/>
    <w:rsid w:val="003037B2"/>
    <w:rsid w:val="003056D2"/>
    <w:rsid w:val="00310CF3"/>
    <w:rsid w:val="00312AAE"/>
    <w:rsid w:val="00340D47"/>
    <w:rsid w:val="00351FBE"/>
    <w:rsid w:val="00355BB3"/>
    <w:rsid w:val="00380DB8"/>
    <w:rsid w:val="00380F0B"/>
    <w:rsid w:val="00397AFE"/>
    <w:rsid w:val="003A7044"/>
    <w:rsid w:val="003B40DA"/>
    <w:rsid w:val="003C5097"/>
    <w:rsid w:val="003D663D"/>
    <w:rsid w:val="003E6FEA"/>
    <w:rsid w:val="003F4E29"/>
    <w:rsid w:val="004115E8"/>
    <w:rsid w:val="004141FA"/>
    <w:rsid w:val="00417B9A"/>
    <w:rsid w:val="00423C2D"/>
    <w:rsid w:val="004343D5"/>
    <w:rsid w:val="00437BEA"/>
    <w:rsid w:val="004754C1"/>
    <w:rsid w:val="004950E7"/>
    <w:rsid w:val="004A4D59"/>
    <w:rsid w:val="004A5E6F"/>
    <w:rsid w:val="004B249C"/>
    <w:rsid w:val="004C405D"/>
    <w:rsid w:val="004D334B"/>
    <w:rsid w:val="004D3427"/>
    <w:rsid w:val="004D3E9B"/>
    <w:rsid w:val="004D4627"/>
    <w:rsid w:val="004D727A"/>
    <w:rsid w:val="004E62AD"/>
    <w:rsid w:val="004F3080"/>
    <w:rsid w:val="00501FA3"/>
    <w:rsid w:val="0050346C"/>
    <w:rsid w:val="00512F88"/>
    <w:rsid w:val="005136C2"/>
    <w:rsid w:val="00541E3A"/>
    <w:rsid w:val="005455CA"/>
    <w:rsid w:val="00551B6C"/>
    <w:rsid w:val="00566DDC"/>
    <w:rsid w:val="005757A1"/>
    <w:rsid w:val="00580092"/>
    <w:rsid w:val="00586C4B"/>
    <w:rsid w:val="005A2484"/>
    <w:rsid w:val="005A7BF4"/>
    <w:rsid w:val="005B68CB"/>
    <w:rsid w:val="005C53A2"/>
    <w:rsid w:val="005D3095"/>
    <w:rsid w:val="005D41F2"/>
    <w:rsid w:val="005E122B"/>
    <w:rsid w:val="005E411C"/>
    <w:rsid w:val="005E4B99"/>
    <w:rsid w:val="005F2504"/>
    <w:rsid w:val="006001F7"/>
    <w:rsid w:val="0060300D"/>
    <w:rsid w:val="00611B21"/>
    <w:rsid w:val="00632436"/>
    <w:rsid w:val="00632F30"/>
    <w:rsid w:val="00637FA3"/>
    <w:rsid w:val="00640053"/>
    <w:rsid w:val="0065232B"/>
    <w:rsid w:val="00655FAA"/>
    <w:rsid w:val="0065778E"/>
    <w:rsid w:val="00657C64"/>
    <w:rsid w:val="0067771F"/>
    <w:rsid w:val="0068104E"/>
    <w:rsid w:val="00685771"/>
    <w:rsid w:val="00690D11"/>
    <w:rsid w:val="00690FF6"/>
    <w:rsid w:val="0069786F"/>
    <w:rsid w:val="006A1C47"/>
    <w:rsid w:val="006B00F0"/>
    <w:rsid w:val="006B54CB"/>
    <w:rsid w:val="006C2391"/>
    <w:rsid w:val="006D64A5"/>
    <w:rsid w:val="006D67BA"/>
    <w:rsid w:val="006E062D"/>
    <w:rsid w:val="006E4728"/>
    <w:rsid w:val="006F0A51"/>
    <w:rsid w:val="006F2FB9"/>
    <w:rsid w:val="006F35C6"/>
    <w:rsid w:val="0072442B"/>
    <w:rsid w:val="00752454"/>
    <w:rsid w:val="00766779"/>
    <w:rsid w:val="00770510"/>
    <w:rsid w:val="00773ED0"/>
    <w:rsid w:val="007741EC"/>
    <w:rsid w:val="00783DC3"/>
    <w:rsid w:val="0078778E"/>
    <w:rsid w:val="0079568B"/>
    <w:rsid w:val="00795F35"/>
    <w:rsid w:val="007A088B"/>
    <w:rsid w:val="007A2C9D"/>
    <w:rsid w:val="007B2A50"/>
    <w:rsid w:val="007B66F6"/>
    <w:rsid w:val="007C0B98"/>
    <w:rsid w:val="007C5B14"/>
    <w:rsid w:val="007F35B8"/>
    <w:rsid w:val="007F7D56"/>
    <w:rsid w:val="008106A8"/>
    <w:rsid w:val="0083758F"/>
    <w:rsid w:val="00844427"/>
    <w:rsid w:val="008521FE"/>
    <w:rsid w:val="00853850"/>
    <w:rsid w:val="00854E1B"/>
    <w:rsid w:val="00863FE8"/>
    <w:rsid w:val="00864D94"/>
    <w:rsid w:val="00875B7F"/>
    <w:rsid w:val="00877604"/>
    <w:rsid w:val="008869BB"/>
    <w:rsid w:val="0088714D"/>
    <w:rsid w:val="00891D60"/>
    <w:rsid w:val="008A4CCF"/>
    <w:rsid w:val="008B3879"/>
    <w:rsid w:val="008D6615"/>
    <w:rsid w:val="008F40B9"/>
    <w:rsid w:val="00903C8E"/>
    <w:rsid w:val="00905CD1"/>
    <w:rsid w:val="00906164"/>
    <w:rsid w:val="009103FE"/>
    <w:rsid w:val="00914BCB"/>
    <w:rsid w:val="00920CB6"/>
    <w:rsid w:val="009234EE"/>
    <w:rsid w:val="00925BB8"/>
    <w:rsid w:val="009362E5"/>
    <w:rsid w:val="0094088A"/>
    <w:rsid w:val="009417E8"/>
    <w:rsid w:val="0095082D"/>
    <w:rsid w:val="009527CD"/>
    <w:rsid w:val="0097375F"/>
    <w:rsid w:val="00977560"/>
    <w:rsid w:val="00997CC0"/>
    <w:rsid w:val="009B0343"/>
    <w:rsid w:val="009B226B"/>
    <w:rsid w:val="009B6255"/>
    <w:rsid w:val="009C0ED1"/>
    <w:rsid w:val="009C4D24"/>
    <w:rsid w:val="009C64AC"/>
    <w:rsid w:val="009D2DF7"/>
    <w:rsid w:val="009D3403"/>
    <w:rsid w:val="009E778D"/>
    <w:rsid w:val="009F170E"/>
    <w:rsid w:val="009F69AE"/>
    <w:rsid w:val="009F727F"/>
    <w:rsid w:val="009F7C71"/>
    <w:rsid w:val="009F7E42"/>
    <w:rsid w:val="009F7E7B"/>
    <w:rsid w:val="00A03D50"/>
    <w:rsid w:val="00A05E14"/>
    <w:rsid w:val="00A10814"/>
    <w:rsid w:val="00A204B0"/>
    <w:rsid w:val="00A23C2A"/>
    <w:rsid w:val="00A23EC8"/>
    <w:rsid w:val="00A25D33"/>
    <w:rsid w:val="00A30B9F"/>
    <w:rsid w:val="00A4356C"/>
    <w:rsid w:val="00A52958"/>
    <w:rsid w:val="00A52D87"/>
    <w:rsid w:val="00A546F8"/>
    <w:rsid w:val="00A70003"/>
    <w:rsid w:val="00A756F9"/>
    <w:rsid w:val="00A75E15"/>
    <w:rsid w:val="00A90DA5"/>
    <w:rsid w:val="00A9257A"/>
    <w:rsid w:val="00A94B30"/>
    <w:rsid w:val="00AC5320"/>
    <w:rsid w:val="00AC59E8"/>
    <w:rsid w:val="00AC5C7B"/>
    <w:rsid w:val="00AD3283"/>
    <w:rsid w:val="00AE3CAD"/>
    <w:rsid w:val="00AF64C6"/>
    <w:rsid w:val="00B10CB3"/>
    <w:rsid w:val="00B2375F"/>
    <w:rsid w:val="00B342B9"/>
    <w:rsid w:val="00B43F70"/>
    <w:rsid w:val="00B577C2"/>
    <w:rsid w:val="00B6163C"/>
    <w:rsid w:val="00B701DE"/>
    <w:rsid w:val="00B76385"/>
    <w:rsid w:val="00B90D5F"/>
    <w:rsid w:val="00BC3F74"/>
    <w:rsid w:val="00BD132A"/>
    <w:rsid w:val="00BD3CE7"/>
    <w:rsid w:val="00BE30C8"/>
    <w:rsid w:val="00BE3BC8"/>
    <w:rsid w:val="00BF198E"/>
    <w:rsid w:val="00BF2E36"/>
    <w:rsid w:val="00C1340F"/>
    <w:rsid w:val="00C365F3"/>
    <w:rsid w:val="00C40798"/>
    <w:rsid w:val="00C420AA"/>
    <w:rsid w:val="00C50BA1"/>
    <w:rsid w:val="00C6676A"/>
    <w:rsid w:val="00C76DDC"/>
    <w:rsid w:val="00C90533"/>
    <w:rsid w:val="00C94CC5"/>
    <w:rsid w:val="00CA59C5"/>
    <w:rsid w:val="00CB5DC2"/>
    <w:rsid w:val="00CC30CC"/>
    <w:rsid w:val="00CC32EF"/>
    <w:rsid w:val="00CD2C11"/>
    <w:rsid w:val="00CD6C48"/>
    <w:rsid w:val="00CE6412"/>
    <w:rsid w:val="00CF3610"/>
    <w:rsid w:val="00D0057F"/>
    <w:rsid w:val="00D10C7C"/>
    <w:rsid w:val="00D2006B"/>
    <w:rsid w:val="00D74915"/>
    <w:rsid w:val="00D830D6"/>
    <w:rsid w:val="00D8589A"/>
    <w:rsid w:val="00D92F5C"/>
    <w:rsid w:val="00DA22D9"/>
    <w:rsid w:val="00DB11C7"/>
    <w:rsid w:val="00DB31F0"/>
    <w:rsid w:val="00DB60F0"/>
    <w:rsid w:val="00DC4E43"/>
    <w:rsid w:val="00DC5549"/>
    <w:rsid w:val="00DC6A07"/>
    <w:rsid w:val="00DE749B"/>
    <w:rsid w:val="00DF20F5"/>
    <w:rsid w:val="00E00305"/>
    <w:rsid w:val="00E0294C"/>
    <w:rsid w:val="00E240BA"/>
    <w:rsid w:val="00E37518"/>
    <w:rsid w:val="00E602D1"/>
    <w:rsid w:val="00E714FC"/>
    <w:rsid w:val="00E746F7"/>
    <w:rsid w:val="00E74BDE"/>
    <w:rsid w:val="00E758BE"/>
    <w:rsid w:val="00E85454"/>
    <w:rsid w:val="00E91715"/>
    <w:rsid w:val="00E9284F"/>
    <w:rsid w:val="00E9602C"/>
    <w:rsid w:val="00E971BC"/>
    <w:rsid w:val="00EB23B7"/>
    <w:rsid w:val="00EC7CE8"/>
    <w:rsid w:val="00EF2A47"/>
    <w:rsid w:val="00F12D89"/>
    <w:rsid w:val="00F152F0"/>
    <w:rsid w:val="00F248EC"/>
    <w:rsid w:val="00F34F2F"/>
    <w:rsid w:val="00F44FB4"/>
    <w:rsid w:val="00F477AD"/>
    <w:rsid w:val="00F51143"/>
    <w:rsid w:val="00F533E9"/>
    <w:rsid w:val="00F574F2"/>
    <w:rsid w:val="00F637AE"/>
    <w:rsid w:val="00F70277"/>
    <w:rsid w:val="00F72A2B"/>
    <w:rsid w:val="00F7464C"/>
    <w:rsid w:val="00F75BE7"/>
    <w:rsid w:val="00F812EE"/>
    <w:rsid w:val="00F8197E"/>
    <w:rsid w:val="00F82FFB"/>
    <w:rsid w:val="00F90E6D"/>
    <w:rsid w:val="00F93F07"/>
    <w:rsid w:val="00F97688"/>
    <w:rsid w:val="00FC5AAD"/>
    <w:rsid w:val="00FD0657"/>
    <w:rsid w:val="00FD751D"/>
    <w:rsid w:val="00FD7B9D"/>
    <w:rsid w:val="00FE54BD"/>
    <w:rsid w:val="01EB45BC"/>
    <w:rsid w:val="02213607"/>
    <w:rsid w:val="029D33DC"/>
    <w:rsid w:val="035656A6"/>
    <w:rsid w:val="03AC68B2"/>
    <w:rsid w:val="04983FA6"/>
    <w:rsid w:val="06533378"/>
    <w:rsid w:val="071023CF"/>
    <w:rsid w:val="075A15F3"/>
    <w:rsid w:val="087251E8"/>
    <w:rsid w:val="094413C5"/>
    <w:rsid w:val="0A02348F"/>
    <w:rsid w:val="0A4740EB"/>
    <w:rsid w:val="0B8B4421"/>
    <w:rsid w:val="0CED0E21"/>
    <w:rsid w:val="0FD849BE"/>
    <w:rsid w:val="100F0B58"/>
    <w:rsid w:val="1112489A"/>
    <w:rsid w:val="11B76380"/>
    <w:rsid w:val="136519FB"/>
    <w:rsid w:val="13A75744"/>
    <w:rsid w:val="140432BB"/>
    <w:rsid w:val="14E010BF"/>
    <w:rsid w:val="159648EB"/>
    <w:rsid w:val="176C21A4"/>
    <w:rsid w:val="189D130F"/>
    <w:rsid w:val="18A7617E"/>
    <w:rsid w:val="1B120C9F"/>
    <w:rsid w:val="1B8861EE"/>
    <w:rsid w:val="1C001B70"/>
    <w:rsid w:val="1D266B84"/>
    <w:rsid w:val="1D90257C"/>
    <w:rsid w:val="1E4D585F"/>
    <w:rsid w:val="1F1E3E34"/>
    <w:rsid w:val="200C3C23"/>
    <w:rsid w:val="204429F9"/>
    <w:rsid w:val="20BD4CE9"/>
    <w:rsid w:val="20CC4325"/>
    <w:rsid w:val="229F0ED9"/>
    <w:rsid w:val="25883DEF"/>
    <w:rsid w:val="25C24D84"/>
    <w:rsid w:val="26B06DC6"/>
    <w:rsid w:val="26B4223D"/>
    <w:rsid w:val="2893200E"/>
    <w:rsid w:val="2894468D"/>
    <w:rsid w:val="28A85C95"/>
    <w:rsid w:val="29071D08"/>
    <w:rsid w:val="29FC1BC0"/>
    <w:rsid w:val="2A4A5675"/>
    <w:rsid w:val="2E040287"/>
    <w:rsid w:val="3013510F"/>
    <w:rsid w:val="30CB1EF0"/>
    <w:rsid w:val="32E53FC8"/>
    <w:rsid w:val="348B76D9"/>
    <w:rsid w:val="38301709"/>
    <w:rsid w:val="39F00DEB"/>
    <w:rsid w:val="3B773891"/>
    <w:rsid w:val="3C26378E"/>
    <w:rsid w:val="3C9C79BB"/>
    <w:rsid w:val="3D954E00"/>
    <w:rsid w:val="3DC020C1"/>
    <w:rsid w:val="3E0644FC"/>
    <w:rsid w:val="3E0D61A2"/>
    <w:rsid w:val="3F9E174C"/>
    <w:rsid w:val="413A0541"/>
    <w:rsid w:val="42FB4B4B"/>
    <w:rsid w:val="430C502F"/>
    <w:rsid w:val="450761BF"/>
    <w:rsid w:val="458A2436"/>
    <w:rsid w:val="46445F64"/>
    <w:rsid w:val="475D17C3"/>
    <w:rsid w:val="48A56114"/>
    <w:rsid w:val="4A3635D8"/>
    <w:rsid w:val="4AE43852"/>
    <w:rsid w:val="4BCC2AE8"/>
    <w:rsid w:val="4C0435B5"/>
    <w:rsid w:val="4CF271C9"/>
    <w:rsid w:val="4D351DAC"/>
    <w:rsid w:val="514C3299"/>
    <w:rsid w:val="51932E4D"/>
    <w:rsid w:val="52584A85"/>
    <w:rsid w:val="52692F00"/>
    <w:rsid w:val="529271F8"/>
    <w:rsid w:val="53C126DC"/>
    <w:rsid w:val="53D801B1"/>
    <w:rsid w:val="5445412D"/>
    <w:rsid w:val="55944EF6"/>
    <w:rsid w:val="57513011"/>
    <w:rsid w:val="5989436F"/>
    <w:rsid w:val="5A1153B7"/>
    <w:rsid w:val="5B6C037D"/>
    <w:rsid w:val="5E604706"/>
    <w:rsid w:val="621C616D"/>
    <w:rsid w:val="63AE3467"/>
    <w:rsid w:val="64004CB4"/>
    <w:rsid w:val="650C4F95"/>
    <w:rsid w:val="656F27DD"/>
    <w:rsid w:val="65EE4348"/>
    <w:rsid w:val="66145CA1"/>
    <w:rsid w:val="68070B84"/>
    <w:rsid w:val="68814F0B"/>
    <w:rsid w:val="689361B2"/>
    <w:rsid w:val="68E54CE5"/>
    <w:rsid w:val="6973011C"/>
    <w:rsid w:val="6B2C2A07"/>
    <w:rsid w:val="6BBA6161"/>
    <w:rsid w:val="6BE709D1"/>
    <w:rsid w:val="6D1C7EA3"/>
    <w:rsid w:val="6D6E71D1"/>
    <w:rsid w:val="6E1E6BBC"/>
    <w:rsid w:val="6F450E29"/>
    <w:rsid w:val="6F6C1C5D"/>
    <w:rsid w:val="709D754D"/>
    <w:rsid w:val="76D45392"/>
    <w:rsid w:val="76EF283E"/>
    <w:rsid w:val="77FB434F"/>
    <w:rsid w:val="782D1944"/>
    <w:rsid w:val="78DA7590"/>
    <w:rsid w:val="7A2058C6"/>
    <w:rsid w:val="7A8D2569"/>
    <w:rsid w:val="7AAC4F5C"/>
    <w:rsid w:val="7B0B2104"/>
    <w:rsid w:val="7B69601F"/>
    <w:rsid w:val="7C1F373E"/>
    <w:rsid w:val="7D91465B"/>
    <w:rsid w:val="7E172215"/>
    <w:rsid w:val="7E67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next w:val="a"/>
    <w:uiPriority w:val="9"/>
    <w:qFormat/>
    <w:pPr>
      <w:keepNext/>
      <w:keepLines/>
      <w:spacing w:before="397" w:after="397"/>
      <w:jc w:val="center"/>
      <w:outlineLvl w:val="0"/>
    </w:pPr>
    <w:rPr>
      <w:rFonts w:eastAsia="微软雅黑"/>
      <w:b/>
      <w:bCs/>
      <w:kern w:val="44"/>
      <w:sz w:val="32"/>
      <w:szCs w:val="44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Plain Text"/>
    <w:basedOn w:val="a"/>
    <w:qFormat/>
    <w:rPr>
      <w:rFonts w:ascii="宋体" w:hAnsi="Courier New" w:cs="Courier New"/>
      <w:szCs w:val="21"/>
    </w:rPr>
  </w:style>
  <w:style w:type="paragraph" w:styleId="a5">
    <w:name w:val="Balloon Text"/>
    <w:basedOn w:val="a"/>
    <w:link w:val="Char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9">
    <w:name w:val="Table Grid"/>
    <w:basedOn w:val="a1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Pr>
      <w:b/>
    </w:rPr>
  </w:style>
  <w:style w:type="character" w:styleId="ab">
    <w:name w:val="Hyperlink"/>
    <w:basedOn w:val="a0"/>
    <w:qFormat/>
    <w:rPr>
      <w:color w:val="0563C1" w:themeColor="hyperlink"/>
      <w:u w:val="single"/>
    </w:rPr>
  </w:style>
  <w:style w:type="character" w:customStyle="1" w:styleId="font21">
    <w:name w:val="font21"/>
    <w:basedOn w:val="a0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Char">
    <w:name w:val="标题 3 Char"/>
    <w:basedOn w:val="a0"/>
    <w:link w:val="3"/>
    <w:semiHidden/>
    <w:qFormat/>
    <w:rPr>
      <w:rFonts w:asciiTheme="minorHAnsi" w:eastAsiaTheme="minorEastAsia" w:hAnsiTheme="minorHAnsi" w:cstheme="min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next w:val="a"/>
    <w:uiPriority w:val="9"/>
    <w:qFormat/>
    <w:pPr>
      <w:keepNext/>
      <w:keepLines/>
      <w:spacing w:before="397" w:after="397"/>
      <w:jc w:val="center"/>
      <w:outlineLvl w:val="0"/>
    </w:pPr>
    <w:rPr>
      <w:rFonts w:eastAsia="微软雅黑"/>
      <w:b/>
      <w:bCs/>
      <w:kern w:val="44"/>
      <w:sz w:val="32"/>
      <w:szCs w:val="44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Plain Text"/>
    <w:basedOn w:val="a"/>
    <w:qFormat/>
    <w:rPr>
      <w:rFonts w:ascii="宋体" w:hAnsi="Courier New" w:cs="Courier New"/>
      <w:szCs w:val="21"/>
    </w:rPr>
  </w:style>
  <w:style w:type="paragraph" w:styleId="a5">
    <w:name w:val="Balloon Text"/>
    <w:basedOn w:val="a"/>
    <w:link w:val="Char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9">
    <w:name w:val="Table Grid"/>
    <w:basedOn w:val="a1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Pr>
      <w:b/>
    </w:rPr>
  </w:style>
  <w:style w:type="character" w:styleId="ab">
    <w:name w:val="Hyperlink"/>
    <w:basedOn w:val="a0"/>
    <w:qFormat/>
    <w:rPr>
      <w:color w:val="0563C1" w:themeColor="hyperlink"/>
      <w:u w:val="single"/>
    </w:rPr>
  </w:style>
  <w:style w:type="character" w:customStyle="1" w:styleId="font21">
    <w:name w:val="font21"/>
    <w:basedOn w:val="a0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Char">
    <w:name w:val="标题 3 Char"/>
    <w:basedOn w:val="a0"/>
    <w:link w:val="3"/>
    <w:semiHidden/>
    <w:qFormat/>
    <w:rPr>
      <w:rFonts w:asciiTheme="minorHAnsi" w:eastAsiaTheme="minorEastAsia" w:hAnsiTheme="minorHAnsi" w:cstheme="min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jy-llzhao@sho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</Words>
  <Characters>1307</Characters>
  <Application>Microsoft Office Word</Application>
  <DocSecurity>0</DocSecurity>
  <Lines>10</Lines>
  <Paragraphs>3</Paragraphs>
  <ScaleCrop>false</ScaleCrop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cp:lastPrinted>2022-09-21T08:54:00Z</cp:lastPrinted>
  <dcterms:created xsi:type="dcterms:W3CDTF">2022-09-27T06:16:00Z</dcterms:created>
  <dcterms:modified xsi:type="dcterms:W3CDTF">2022-09-27T06:16:00Z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9A487988388E9BD9488F32638BEA63DD</vt:lpwstr>
  </property>
</Properties>
</file>