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4863C">
      <w:pPr>
        <w:rPr>
          <w:rFonts w:hint="eastAsia" w:ascii="仿宋" w:hAnsi="仿宋" w:eastAsia="仿宋" w:cs="仿宋"/>
          <w:b/>
          <w:bCs/>
          <w:sz w:val="24"/>
        </w:rPr>
      </w:pPr>
      <w:r>
        <w:rPr>
          <w:rFonts w:hint="eastAsia" w:asciiTheme="majorEastAsia" w:hAnsiTheme="majorEastAsia" w:eastAsiaTheme="majorEastAsia" w:cstheme="majorEastAsia"/>
          <w:b/>
          <w:bCs/>
          <w:sz w:val="36"/>
          <w:szCs w:val="36"/>
        </w:rPr>
        <w:t>提名奖类别：青年科技创新奖</w:t>
      </w:r>
    </w:p>
    <w:p w14:paraId="1CB81AC1">
      <w:pPr>
        <w:rPr>
          <w:rFonts w:hint="eastAsia" w:ascii="仿宋" w:hAnsi="仿宋" w:eastAsia="仿宋" w:cs="仿宋"/>
          <w:b/>
          <w:bCs/>
          <w:sz w:val="24"/>
        </w:rPr>
      </w:pPr>
      <w:r>
        <w:rPr>
          <w:rFonts w:hint="eastAsia" w:ascii="仿宋" w:hAnsi="仿宋" w:eastAsia="仿宋" w:cs="仿宋"/>
          <w:b/>
          <w:bCs/>
          <w:sz w:val="24"/>
        </w:rPr>
        <w:t>项目名称</w:t>
      </w:r>
      <w:r>
        <w:rPr>
          <w:rFonts w:hint="eastAsia" w:ascii="仿宋" w:hAnsi="仿宋" w:eastAsia="仿宋" w:cs="仿宋"/>
          <w:sz w:val="24"/>
        </w:rPr>
        <w:t>：</w:t>
      </w:r>
    </w:p>
    <w:p w14:paraId="04ABDEC1">
      <w:pPr>
        <w:rPr>
          <w:rFonts w:hint="eastAsia" w:ascii="仿宋" w:hAnsi="仿宋" w:eastAsia="仿宋" w:cs="仿宋"/>
          <w:sz w:val="24"/>
        </w:rPr>
      </w:pPr>
      <w:r>
        <w:rPr>
          <w:rFonts w:hint="eastAsia" w:ascii="仿宋" w:hAnsi="仿宋" w:eastAsia="仿宋" w:cs="仿宋"/>
          <w:b/>
          <w:bCs/>
          <w:sz w:val="24"/>
        </w:rPr>
        <w:t>主要</w:t>
      </w:r>
      <w:bookmarkStart w:id="2" w:name="_GoBack"/>
      <w:bookmarkEnd w:id="2"/>
      <w:r>
        <w:rPr>
          <w:rFonts w:hint="eastAsia" w:ascii="仿宋" w:hAnsi="仿宋" w:eastAsia="仿宋" w:cs="仿宋"/>
          <w:b/>
          <w:bCs/>
          <w:sz w:val="24"/>
        </w:rPr>
        <w:t>完成单位</w:t>
      </w:r>
      <w:r>
        <w:rPr>
          <w:rFonts w:hint="eastAsia" w:ascii="仿宋" w:hAnsi="仿宋" w:eastAsia="仿宋" w:cs="仿宋"/>
          <w:sz w:val="24"/>
        </w:rPr>
        <w:t>：</w:t>
      </w:r>
      <w:r>
        <w:rPr>
          <w:rFonts w:ascii="仿宋" w:hAnsi="仿宋" w:eastAsia="仿宋" w:cs="仿宋"/>
          <w:sz w:val="24"/>
        </w:rPr>
        <w:t xml:space="preserve"> </w:t>
      </w:r>
      <w:r>
        <w:rPr>
          <w:rFonts w:hint="eastAsia" w:ascii="仿宋" w:hAnsi="仿宋" w:eastAsia="仿宋" w:cs="仿宋"/>
          <w:sz w:val="24"/>
        </w:rPr>
        <w:t>上海海洋大学</w:t>
      </w:r>
    </w:p>
    <w:p w14:paraId="58AD6CC4">
      <w:pPr>
        <w:rPr>
          <w:rFonts w:hint="eastAsia" w:ascii="仿宋" w:hAnsi="仿宋" w:eastAsia="仿宋" w:cs="仿宋"/>
          <w:sz w:val="24"/>
        </w:rPr>
      </w:pPr>
      <w:r>
        <w:rPr>
          <w:rFonts w:hint="eastAsia" w:ascii="仿宋" w:hAnsi="仿宋" w:eastAsia="仿宋" w:cs="仿宋"/>
          <w:b/>
          <w:bCs/>
          <w:sz w:val="24"/>
        </w:rPr>
        <w:t>主要完成人</w:t>
      </w:r>
      <w:r>
        <w:rPr>
          <w:rFonts w:hint="eastAsia" w:ascii="仿宋" w:hAnsi="仿宋" w:eastAsia="仿宋" w:cs="仿宋"/>
          <w:sz w:val="24"/>
        </w:rPr>
        <w:t>：李松林</w:t>
      </w:r>
    </w:p>
    <w:p w14:paraId="7B39B33C">
      <w:pPr>
        <w:rPr>
          <w:rFonts w:hint="eastAsia" w:ascii="仿宋" w:hAnsi="仿宋" w:eastAsia="仿宋" w:cs="仿宋"/>
          <w:sz w:val="24"/>
        </w:rPr>
      </w:pPr>
      <w:r>
        <w:rPr>
          <w:rFonts w:hint="eastAsia" w:ascii="仿宋" w:hAnsi="仿宋" w:eastAsia="仿宋" w:cs="仿宋"/>
          <w:b/>
          <w:bCs/>
          <w:sz w:val="24"/>
        </w:rPr>
        <w:t>推荐单位</w:t>
      </w:r>
      <w:r>
        <w:rPr>
          <w:rFonts w:hint="eastAsia" w:ascii="仿宋" w:hAnsi="仿宋" w:eastAsia="仿宋" w:cs="仿宋"/>
          <w:sz w:val="24"/>
        </w:rPr>
        <w:t>：上海海洋大学</w:t>
      </w:r>
    </w:p>
    <w:p w14:paraId="6F9DF0EA">
      <w:pPr>
        <w:rPr>
          <w:rFonts w:hint="eastAsia" w:ascii="仿宋" w:hAnsi="仿宋" w:eastAsia="仿宋" w:cs="仿宋"/>
          <w:b/>
          <w:bCs/>
          <w:sz w:val="24"/>
        </w:rPr>
      </w:pPr>
      <w:r>
        <w:rPr>
          <w:rFonts w:hint="eastAsia" w:ascii="仿宋" w:hAnsi="仿宋" w:eastAsia="仿宋" w:cs="仿宋"/>
          <w:b/>
          <w:bCs/>
          <w:sz w:val="24"/>
        </w:rPr>
        <w:t>成果简介及客观评价和推荐意见：</w:t>
      </w:r>
    </w:p>
    <w:p w14:paraId="39255FDC">
      <w:pPr>
        <w:pStyle w:val="37"/>
        <w:ind w:firstLine="482" w:firstLineChars="200"/>
        <w:rPr>
          <w:rFonts w:ascii="Times New Roman" w:hAnsi="Times New Roman" w:eastAsia="仿宋"/>
          <w:sz w:val="24"/>
        </w:rPr>
      </w:pPr>
      <w:bookmarkStart w:id="0" w:name="OLE_LINK104"/>
      <w:bookmarkStart w:id="1" w:name="OLE_LINK103"/>
      <w:r>
        <w:rPr>
          <w:rFonts w:hint="eastAsia" w:ascii="Times New Roman" w:hAnsi="Times New Roman" w:eastAsia="仿宋"/>
          <w:b/>
          <w:sz w:val="24"/>
        </w:rPr>
        <w:t>李松林，</w:t>
      </w:r>
      <w:r>
        <w:rPr>
          <w:rFonts w:hint="eastAsia" w:ascii="Times New Roman" w:hAnsi="Times New Roman" w:eastAsia="仿宋"/>
          <w:sz w:val="24"/>
        </w:rPr>
        <w:t>上海</w:t>
      </w:r>
      <w:r>
        <w:rPr>
          <w:rFonts w:ascii="Times New Roman" w:hAnsi="Times New Roman" w:eastAsia="仿宋"/>
          <w:sz w:val="24"/>
        </w:rPr>
        <w:t>海洋大学水产与生命学院副</w:t>
      </w:r>
      <w:r>
        <w:rPr>
          <w:rFonts w:hint="eastAsia" w:ascii="Times New Roman" w:hAnsi="Times New Roman" w:eastAsia="仿宋"/>
          <w:sz w:val="24"/>
        </w:rPr>
        <w:t>研究员，长期从事水产动物营养与饲料研究。先后入选上海市人才发展资金资助计划、晨光计划、青年科技启明星计划等省部级人才计划，获评上海市青年五四奖章。</w:t>
      </w:r>
      <w:r>
        <w:rPr>
          <w:rFonts w:ascii="Times New Roman" w:hAnsi="Times New Roman" w:eastAsia="仿宋"/>
          <w:sz w:val="24"/>
        </w:rPr>
        <w:t>主持国家自然科学基金面上项目和青年项目</w:t>
      </w:r>
      <w:r>
        <w:rPr>
          <w:rFonts w:hint="eastAsia" w:ascii="Times New Roman" w:hAnsi="Times New Roman" w:eastAsia="仿宋"/>
          <w:sz w:val="24"/>
        </w:rPr>
        <w:t>、国家重点研发计划子课题、上海市农业科技创新项目、上海市科技创新行动计划、产学研合作项目等项目20余项。围绕我国肉食性鱼类养殖依赖海洋渔业资源这一制约产业发展的关键问题，发现了以大口黑鲈和石斑鱼为代表的温水肉食性鱼类糖营养生理的先天特殊性，揭示了传统配合饲料使用效果差的谜团，筛选出调控糖利用能力的关键靶点，提出缓解其高糖应激的营养调控策略,形成了低鱼粉精准营养配方体系，开发出“精准营养-代谢调控-高效利用”的高效养殖技术体系，推动了肉食性鱼类“以鱼养鱼”模式向资源节约环境友好模式的转变，极大地节约了海洋渔业资源，实现了养殖过程的减排增汇。研究成果第一或通讯作者发表论文70余篇（单篇引用最高100次，H-index 27）；授权专利5项，其中美国发明专利1项。兼任水产学会水产动物营养与饲料专业委员会委员，水生生物学报、上海海洋大学学报、渔业科学进展及南方水产科学杂志青年编委。2023年、2025年入选全球前2%顶尖科学家榜单。所培养的研究生多次获得研究生国家奖学金、上海市优秀毕业生等荣誉，且大多进入国内饲料龙头企业工作，为乡村振兴发展提供有力人才支撑。</w:t>
      </w:r>
    </w:p>
    <w:bookmarkEnd w:id="0"/>
    <w:bookmarkEnd w:id="1"/>
    <w:p w14:paraId="4084A30B">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等线 Light">
    <w:altName w:val="汉仪中等线KW"/>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等线 Light">
    <w:altName w:val="汉仪中等线KW"/>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8D0"/>
    <w:rsid w:val="00002937"/>
    <w:rsid w:val="003644AE"/>
    <w:rsid w:val="005C099B"/>
    <w:rsid w:val="005D285A"/>
    <w:rsid w:val="006E4723"/>
    <w:rsid w:val="006F48D0"/>
    <w:rsid w:val="00740B8B"/>
    <w:rsid w:val="00A0028D"/>
    <w:rsid w:val="00A864D6"/>
    <w:rsid w:val="FD8BE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asciiTheme="minorHAnsi" w:hAnsiTheme="minorHAnsi" w:eastAsiaTheme="minorEastAsia"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asciiTheme="minorHAnsi" w:hAnsiTheme="minorHAnsi" w:eastAsiaTheme="minorEastAsia" w:cstheme="majorBidi"/>
      <w:color w:val="2F5597"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asciiTheme="minorHAnsi" w:hAnsiTheme="minorHAnsi" w:eastAsiaTheme="minorEastAsia" w:cstheme="majorBidi"/>
      <w:b/>
      <w:bCs/>
      <w:color w:val="2F5597" w:themeColor="accent1" w:themeShade="BF"/>
      <w:szCs w:val="22"/>
    </w:rPr>
  </w:style>
  <w:style w:type="paragraph" w:styleId="8">
    <w:name w:val="heading 7"/>
    <w:basedOn w:val="1"/>
    <w:next w:val="1"/>
    <w:link w:val="23"/>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35"/>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qFormat/>
    <w:uiPriority w:val="9"/>
    <w:rPr>
      <w:rFonts w:cstheme="majorBidi"/>
      <w:color w:val="2F5597" w:themeColor="accent1" w:themeShade="BF"/>
      <w:sz w:val="28"/>
      <w:szCs w:val="28"/>
    </w:rPr>
  </w:style>
  <w:style w:type="character" w:customStyle="1" w:styleId="21">
    <w:name w:val="标题 5 字符"/>
    <w:basedOn w:val="16"/>
    <w:link w:val="6"/>
    <w:semiHidden/>
    <w:qFormat/>
    <w:uiPriority w:val="9"/>
    <w:rPr>
      <w:rFonts w:cstheme="majorBidi"/>
      <w:color w:val="2F5597" w:themeColor="accent1" w:themeShade="BF"/>
      <w:sz w:val="24"/>
      <w:szCs w:val="24"/>
    </w:rPr>
  </w:style>
  <w:style w:type="character" w:customStyle="1" w:styleId="22">
    <w:name w:val="标题 6 字符"/>
    <w:basedOn w:val="16"/>
    <w:link w:val="7"/>
    <w:semiHidden/>
    <w:uiPriority w:val="9"/>
    <w:rPr>
      <w:rFonts w:cstheme="majorBidi"/>
      <w:b/>
      <w:bCs/>
      <w:color w:val="2F5597"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rFonts w:asciiTheme="minorHAnsi" w:hAnsiTheme="minorHAnsi" w:eastAsiaTheme="minorEastAsia" w:cstheme="minorBidi"/>
      <w:i/>
      <w:iCs/>
      <w:color w:val="2F5597" w:themeColor="accent1" w:themeShade="BF"/>
      <w:szCs w:val="22"/>
    </w:rPr>
  </w:style>
  <w:style w:type="character" w:customStyle="1" w:styleId="33">
    <w:name w:val="明显引用 字符"/>
    <w:basedOn w:val="16"/>
    <w:link w:val="32"/>
    <w:qFormat/>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 w:type="paragraph" w:customStyle="1" w:styleId="37">
    <w:name w:val="Table Paragraph"/>
    <w:basedOn w:val="1"/>
    <w:qFormat/>
    <w:uiPriority w:val="1"/>
    <w:rPr>
      <w:rFonts w:ascii="宋体" w:hAnsi="宋体" w:eastAsia="宋体" w:cs="宋体"/>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200</Words>
  <Characters>481</Characters>
  <Lines>37</Lines>
  <Paragraphs>32</Paragraphs>
  <TotalTime>13</TotalTime>
  <ScaleCrop>false</ScaleCrop>
  <LinksUpToDate>false</LinksUpToDate>
  <CharactersWithSpaces>649</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2025-12-22T11:50:00Z</dcterms:created>
  <dc:creator>Songlin Li</dc:creator>
  <cp:lastModifiedBy>LiuFei</cp:lastModifiedBy>
  <dcterms:modified xsi:type="dcterms:W3CDTF">2025-12-23T09:14:34Z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F2FBEB9B583B58A2FAEC49690BBBDCD3_42</vt:lpwstr>
  </property>
</Properties>
</file>