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38" w:rsidRPr="00153F38" w:rsidRDefault="00153F38" w:rsidP="00153F38">
      <w:pPr>
        <w:widowControl/>
        <w:spacing w:before="100" w:beforeAutospacing="1" w:after="100" w:afterAutospacing="1"/>
        <w:jc w:val="center"/>
        <w:outlineLvl w:val="0"/>
        <w:rPr>
          <w:rFonts w:ascii="宋体" w:eastAsia="宋体" w:hAnsi="宋体" w:cs="宋体"/>
          <w:b/>
          <w:bCs/>
          <w:kern w:val="36"/>
          <w:sz w:val="48"/>
          <w:szCs w:val="48"/>
        </w:rPr>
      </w:pPr>
      <w:r w:rsidRPr="00153F38">
        <w:rPr>
          <w:rFonts w:ascii="宋体" w:eastAsia="宋体" w:hAnsi="宋体" w:cs="宋体"/>
          <w:b/>
          <w:bCs/>
          <w:kern w:val="36"/>
          <w:sz w:val="48"/>
          <w:szCs w:val="48"/>
        </w:rPr>
        <w:t>关于印发《上海海洋大学青年教师科研启动经费管理办法》的通知</w:t>
      </w:r>
      <w:bookmarkStart w:id="0" w:name="_GoBack"/>
      <w:bookmarkEnd w:id="0"/>
    </w:p>
    <w:p w:rsidR="00153F38" w:rsidRPr="00153F38" w:rsidRDefault="00153F38" w:rsidP="00153F38">
      <w:pPr>
        <w:widowControl/>
        <w:tabs>
          <w:tab w:val="left" w:pos="142"/>
        </w:tabs>
        <w:spacing w:line="360" w:lineRule="atLeast"/>
        <w:jc w:val="center"/>
        <w:rPr>
          <w:rFonts w:ascii="宋体" w:eastAsia="宋体" w:hAnsi="宋体" w:cs="宋体"/>
          <w:kern w:val="0"/>
          <w:sz w:val="24"/>
          <w:szCs w:val="24"/>
        </w:rPr>
      </w:pPr>
      <w:r w:rsidRPr="00153F38">
        <w:rPr>
          <w:rFonts w:ascii="仿宋_GB2312" w:eastAsia="仿宋_GB2312" w:hAnsi="宋体" w:cs="宋体" w:hint="eastAsia"/>
          <w:kern w:val="0"/>
          <w:sz w:val="32"/>
          <w:szCs w:val="24"/>
        </w:rPr>
        <w:t>沪海洋科〔2018〕5号</w:t>
      </w:r>
    </w:p>
    <w:p w:rsidR="00153F38" w:rsidRPr="00153F38" w:rsidRDefault="00153F38" w:rsidP="00153F38">
      <w:pPr>
        <w:widowControl/>
        <w:spacing w:line="360" w:lineRule="atLeast"/>
        <w:jc w:val="center"/>
        <w:rPr>
          <w:rFonts w:ascii="宋体" w:eastAsia="宋体" w:hAnsi="宋体" w:cs="宋体"/>
          <w:kern w:val="0"/>
          <w:sz w:val="24"/>
          <w:szCs w:val="24"/>
        </w:rPr>
      </w:pPr>
      <w:r w:rsidRPr="00153F38">
        <w:rPr>
          <w:rFonts w:ascii="方正小标宋简体" w:eastAsia="方正小标宋简体" w:hAnsi="宋体" w:cs="宋体" w:hint="eastAsia"/>
          <w:b/>
          <w:kern w:val="0"/>
          <w:sz w:val="36"/>
          <w:szCs w:val="30"/>
        </w:rPr>
        <w:t>关于印发</w:t>
      </w:r>
      <w:proofErr w:type="gramStart"/>
      <w:r w:rsidRPr="00153F38">
        <w:rPr>
          <w:rFonts w:ascii="方正小标宋简体" w:eastAsia="方正小标宋简体" w:hAnsi="宋体" w:cs="宋体" w:hint="eastAsia"/>
          <w:b/>
          <w:kern w:val="0"/>
          <w:sz w:val="36"/>
          <w:szCs w:val="30"/>
        </w:rPr>
        <w:t>《</w:t>
      </w:r>
      <w:proofErr w:type="gramEnd"/>
      <w:r w:rsidRPr="00153F38">
        <w:rPr>
          <w:rFonts w:ascii="方正小标宋简体" w:eastAsia="方正小标宋简体" w:hAnsi="宋体" w:cs="宋体" w:hint="eastAsia"/>
          <w:b/>
          <w:kern w:val="0"/>
          <w:sz w:val="36"/>
          <w:szCs w:val="30"/>
        </w:rPr>
        <w:t>上海海洋大学青年教师科研启动经费</w:t>
      </w:r>
    </w:p>
    <w:p w:rsidR="00153F38" w:rsidRPr="00153F38" w:rsidRDefault="00153F38" w:rsidP="00153F38">
      <w:pPr>
        <w:widowControl/>
        <w:spacing w:line="360" w:lineRule="atLeast"/>
        <w:jc w:val="center"/>
        <w:rPr>
          <w:rFonts w:ascii="宋体" w:eastAsia="宋体" w:hAnsi="宋体" w:cs="宋体"/>
          <w:kern w:val="0"/>
          <w:sz w:val="24"/>
          <w:szCs w:val="24"/>
        </w:rPr>
      </w:pPr>
      <w:r w:rsidRPr="00153F38">
        <w:rPr>
          <w:rFonts w:ascii="方正小标宋简体" w:eastAsia="方正小标宋简体" w:hAnsi="宋体" w:cs="宋体" w:hint="eastAsia"/>
          <w:b/>
          <w:kern w:val="0"/>
          <w:sz w:val="36"/>
          <w:szCs w:val="30"/>
        </w:rPr>
        <w:t>管理办法</w:t>
      </w:r>
      <w:proofErr w:type="gramStart"/>
      <w:r w:rsidRPr="00153F38">
        <w:rPr>
          <w:rFonts w:ascii="方正小标宋简体" w:eastAsia="方正小标宋简体" w:hAnsi="宋体" w:cs="宋体" w:hint="eastAsia"/>
          <w:b/>
          <w:kern w:val="0"/>
          <w:sz w:val="36"/>
          <w:szCs w:val="30"/>
        </w:rPr>
        <w:t>》</w:t>
      </w:r>
      <w:proofErr w:type="gramEnd"/>
      <w:r w:rsidRPr="00153F38">
        <w:rPr>
          <w:rFonts w:ascii="方正小标宋简体" w:eastAsia="方正小标宋简体" w:hAnsi="宋体" w:cs="宋体" w:hint="eastAsia"/>
          <w:b/>
          <w:kern w:val="0"/>
          <w:sz w:val="36"/>
          <w:szCs w:val="30"/>
        </w:rPr>
        <w:t>的通知</w:t>
      </w:r>
    </w:p>
    <w:p w:rsidR="00153F38" w:rsidRPr="00153F38" w:rsidRDefault="00153F38" w:rsidP="00153F38">
      <w:pPr>
        <w:widowControl/>
        <w:spacing w:line="360" w:lineRule="atLeast"/>
        <w:jc w:val="left"/>
        <w:rPr>
          <w:rFonts w:ascii="宋体" w:eastAsia="宋体" w:hAnsi="宋体" w:cs="宋体"/>
          <w:kern w:val="0"/>
          <w:sz w:val="24"/>
          <w:szCs w:val="24"/>
        </w:rPr>
      </w:pPr>
      <w:r w:rsidRPr="00153F38">
        <w:rPr>
          <w:rFonts w:ascii="仿宋" w:eastAsia="仿宋" w:hAnsi="仿宋" w:cs="宋体" w:hint="eastAsia"/>
          <w:kern w:val="0"/>
          <w:sz w:val="32"/>
          <w:szCs w:val="30"/>
        </w:rPr>
        <w:t>各学院、各部、处、室、各直属单位：</w:t>
      </w:r>
    </w:p>
    <w:p w:rsidR="00153F38" w:rsidRPr="00153F38" w:rsidRDefault="00153F38" w:rsidP="00153F38">
      <w:pPr>
        <w:widowControl/>
        <w:spacing w:line="360" w:lineRule="atLeast"/>
        <w:ind w:firstLineChars="200" w:firstLine="640"/>
        <w:jc w:val="left"/>
        <w:rPr>
          <w:rFonts w:ascii="宋体" w:eastAsia="宋体" w:hAnsi="宋体" w:cs="宋体"/>
          <w:kern w:val="0"/>
          <w:sz w:val="24"/>
          <w:szCs w:val="24"/>
        </w:rPr>
      </w:pPr>
      <w:r w:rsidRPr="00153F38">
        <w:rPr>
          <w:rFonts w:ascii="仿宋" w:eastAsia="仿宋" w:hAnsi="仿宋" w:cs="宋体" w:hint="eastAsia"/>
          <w:kern w:val="0"/>
          <w:sz w:val="32"/>
          <w:szCs w:val="30"/>
        </w:rPr>
        <w:t>现将《上海海洋大学青年教师科研启动经费管理办法》印发，请按照执行。</w:t>
      </w:r>
    </w:p>
    <w:p w:rsidR="00153F38" w:rsidRPr="00153F38" w:rsidRDefault="00153F38" w:rsidP="00153F38">
      <w:pPr>
        <w:widowControl/>
        <w:spacing w:line="360" w:lineRule="atLeast"/>
        <w:ind w:firstLineChars="200" w:firstLine="640"/>
        <w:jc w:val="left"/>
        <w:rPr>
          <w:rFonts w:ascii="宋体" w:eastAsia="宋体" w:hAnsi="宋体" w:cs="宋体"/>
          <w:kern w:val="0"/>
          <w:sz w:val="24"/>
          <w:szCs w:val="24"/>
        </w:rPr>
      </w:pPr>
      <w:r w:rsidRPr="00153F38">
        <w:rPr>
          <w:rFonts w:ascii="仿宋" w:eastAsia="仿宋" w:hAnsi="仿宋" w:cs="宋体" w:hint="eastAsia"/>
          <w:kern w:val="0"/>
          <w:sz w:val="32"/>
          <w:szCs w:val="30"/>
        </w:rPr>
        <w:t>特此通知。</w:t>
      </w:r>
    </w:p>
    <w:p w:rsidR="00153F38" w:rsidRPr="00153F38" w:rsidRDefault="00153F38" w:rsidP="00153F38">
      <w:pPr>
        <w:widowControl/>
        <w:spacing w:line="360" w:lineRule="atLeast"/>
        <w:ind w:firstLineChars="200" w:firstLine="640"/>
        <w:jc w:val="left"/>
        <w:rPr>
          <w:rFonts w:ascii="宋体" w:eastAsia="宋体" w:hAnsi="宋体" w:cs="宋体"/>
          <w:kern w:val="0"/>
          <w:sz w:val="24"/>
          <w:szCs w:val="24"/>
        </w:rPr>
      </w:pPr>
      <w:r w:rsidRPr="00153F38">
        <w:rPr>
          <w:rFonts w:ascii="仿宋" w:eastAsia="仿宋" w:hAnsi="仿宋" w:cs="宋体" w:hint="eastAsia"/>
          <w:kern w:val="0"/>
          <w:sz w:val="32"/>
          <w:szCs w:val="30"/>
        </w:rPr>
        <w:t>附件：上海海洋大学青年教师科研启动经费管理办法</w:t>
      </w:r>
    </w:p>
    <w:p w:rsidR="00153F38" w:rsidRPr="00153F38" w:rsidRDefault="00153F38" w:rsidP="00153F38">
      <w:pPr>
        <w:widowControl/>
        <w:spacing w:line="360" w:lineRule="exact"/>
        <w:jc w:val="center"/>
        <w:rPr>
          <w:rFonts w:ascii="宋体" w:eastAsia="宋体" w:hAnsi="宋体" w:cs="宋体"/>
          <w:kern w:val="0"/>
          <w:sz w:val="24"/>
          <w:szCs w:val="24"/>
        </w:rPr>
      </w:pPr>
      <w:r w:rsidRPr="00153F38">
        <w:rPr>
          <w:rFonts w:ascii="宋体" w:eastAsia="宋体" w:hAnsi="宋体" w:cs="宋体" w:hint="eastAsia"/>
          <w:kern w:val="0"/>
          <w:sz w:val="32"/>
          <w:szCs w:val="32"/>
        </w:rPr>
        <w:t>                                  </w:t>
      </w:r>
      <w:r w:rsidRPr="00153F38">
        <w:rPr>
          <w:rFonts w:ascii="仿宋" w:eastAsia="仿宋" w:hAnsi="仿宋" w:cs="宋体" w:hint="eastAsia"/>
          <w:kern w:val="0"/>
          <w:sz w:val="32"/>
          <w:szCs w:val="32"/>
        </w:rPr>
        <w:t xml:space="preserve"> 上海海洋大学</w:t>
      </w:r>
    </w:p>
    <w:p w:rsidR="00153F38" w:rsidRPr="00153F38" w:rsidRDefault="00153F38" w:rsidP="00153F38">
      <w:pPr>
        <w:widowControl/>
        <w:spacing w:line="360" w:lineRule="exact"/>
        <w:ind w:rightChars="582" w:right="1222"/>
        <w:jc w:val="right"/>
        <w:rPr>
          <w:rFonts w:ascii="宋体" w:eastAsia="宋体" w:hAnsi="宋体" w:cs="宋体"/>
          <w:kern w:val="0"/>
          <w:sz w:val="24"/>
          <w:szCs w:val="24"/>
        </w:rPr>
      </w:pPr>
      <w:r w:rsidRPr="00153F38">
        <w:rPr>
          <w:rFonts w:ascii="仿宋" w:eastAsia="仿宋" w:hAnsi="仿宋" w:cs="宋体" w:hint="eastAsia"/>
          <w:kern w:val="0"/>
          <w:sz w:val="32"/>
          <w:szCs w:val="32"/>
        </w:rPr>
        <w:t>2018年3月27日</w:t>
      </w:r>
    </w:p>
    <w:p w:rsidR="00153F38" w:rsidRPr="00153F38" w:rsidRDefault="00153F38" w:rsidP="00153F38">
      <w:pPr>
        <w:widowControl/>
        <w:spacing w:line="360" w:lineRule="exact"/>
        <w:ind w:rightChars="582" w:right="1222"/>
        <w:jc w:val="left"/>
        <w:rPr>
          <w:rFonts w:ascii="宋体" w:eastAsia="宋体" w:hAnsi="宋体" w:cs="宋体"/>
          <w:kern w:val="0"/>
          <w:sz w:val="24"/>
          <w:szCs w:val="24"/>
        </w:rPr>
      </w:pPr>
      <w:r w:rsidRPr="00153F38">
        <w:rPr>
          <w:rFonts w:ascii="黑体" w:eastAsia="黑体" w:hAnsi="黑体" w:cs="宋体" w:hint="eastAsia"/>
          <w:kern w:val="0"/>
          <w:sz w:val="32"/>
          <w:szCs w:val="32"/>
        </w:rPr>
        <w:t>附件</w:t>
      </w:r>
    </w:p>
    <w:p w:rsidR="00153F38" w:rsidRPr="00153F38" w:rsidRDefault="00153F38" w:rsidP="00153F38">
      <w:pPr>
        <w:widowControl/>
        <w:tabs>
          <w:tab w:val="left" w:pos="540"/>
          <w:tab w:val="left" w:pos="8280"/>
        </w:tabs>
        <w:spacing w:line="360" w:lineRule="atLeast"/>
        <w:ind w:rightChars="12" w:right="25"/>
        <w:jc w:val="center"/>
        <w:rPr>
          <w:rFonts w:ascii="宋体" w:eastAsia="宋体" w:hAnsi="宋体" w:cs="宋体"/>
          <w:kern w:val="0"/>
          <w:sz w:val="24"/>
          <w:szCs w:val="24"/>
        </w:rPr>
      </w:pPr>
      <w:r w:rsidRPr="00153F38">
        <w:rPr>
          <w:rFonts w:ascii="方正小标宋简体" w:eastAsia="方正小标宋简体" w:hAnsi="仿宋" w:cs="宋体" w:hint="eastAsia"/>
          <w:b/>
          <w:bCs/>
          <w:color w:val="000000"/>
          <w:kern w:val="0"/>
          <w:sz w:val="36"/>
          <w:szCs w:val="32"/>
        </w:rPr>
        <w:t>上海海洋大学青年教师科研启动经费管理办法</w:t>
      </w:r>
    </w:p>
    <w:p w:rsidR="00153F38" w:rsidRPr="00153F38" w:rsidRDefault="00153F38" w:rsidP="00153F38">
      <w:pPr>
        <w:widowControl/>
        <w:tabs>
          <w:tab w:val="left" w:pos="360"/>
          <w:tab w:val="left" w:pos="540"/>
          <w:tab w:val="left" w:pos="1260"/>
          <w:tab w:val="left" w:pos="2340"/>
          <w:tab w:val="left" w:pos="3420"/>
          <w:tab w:val="left" w:pos="8280"/>
        </w:tabs>
        <w:spacing w:line="360" w:lineRule="atLeast"/>
        <w:ind w:left="840" w:rightChars="12" w:right="25"/>
        <w:jc w:val="center"/>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第一章 宗旨</w:t>
      </w:r>
    </w:p>
    <w:p w:rsidR="00153F38" w:rsidRPr="00153F38" w:rsidRDefault="00153F38" w:rsidP="00153F38">
      <w:pPr>
        <w:widowControl/>
        <w:tabs>
          <w:tab w:val="left" w:pos="8280"/>
        </w:tabs>
        <w:spacing w:line="360" w:lineRule="atLeast"/>
        <w:ind w:rightChars="40" w:right="84"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第一条</w:t>
      </w:r>
      <w:r w:rsidRPr="00153F38">
        <w:rPr>
          <w:rFonts w:ascii="仿宋" w:eastAsia="仿宋" w:hAnsi="仿宋" w:cs="宋体" w:hint="eastAsia"/>
          <w:bCs/>
          <w:color w:val="000000"/>
          <w:kern w:val="0"/>
          <w:sz w:val="32"/>
          <w:szCs w:val="32"/>
        </w:rPr>
        <w:t>为更好地发挥青年教师在学科建设中的作用，提高学校的科研实力和科技创新能力，学校设立青年教师科研启动经费，对拥有博士学位的青年教师进行资助，为规范启动经费的管理特制定本办法。</w:t>
      </w:r>
    </w:p>
    <w:p w:rsidR="00153F38" w:rsidRPr="00153F38" w:rsidRDefault="00153F38" w:rsidP="00153F38">
      <w:pPr>
        <w:widowControl/>
        <w:tabs>
          <w:tab w:val="left" w:pos="8280"/>
        </w:tabs>
        <w:spacing w:line="360" w:lineRule="atLeast"/>
        <w:ind w:left="840" w:rightChars="12" w:right="25"/>
        <w:jc w:val="center"/>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第二章 资助范围</w:t>
      </w:r>
    </w:p>
    <w:p w:rsidR="00153F38" w:rsidRPr="00153F38" w:rsidRDefault="00153F38" w:rsidP="00153F38">
      <w:pPr>
        <w:widowControl/>
        <w:tabs>
          <w:tab w:val="left" w:pos="8280"/>
        </w:tabs>
        <w:spacing w:line="360" w:lineRule="atLeast"/>
        <w:ind w:rightChars="-27" w:right="-57"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第二条</w:t>
      </w:r>
      <w:r w:rsidRPr="00153F38">
        <w:rPr>
          <w:rFonts w:ascii="仿宋" w:eastAsia="仿宋" w:hAnsi="仿宋" w:cs="宋体" w:hint="eastAsia"/>
          <w:color w:val="000000"/>
          <w:kern w:val="0"/>
          <w:sz w:val="32"/>
          <w:szCs w:val="32"/>
        </w:rPr>
        <w:t>凡我校教师具备以下条件者可获得本资助：</w:t>
      </w:r>
    </w:p>
    <w:p w:rsidR="00153F38" w:rsidRPr="00153F38" w:rsidRDefault="00153F38" w:rsidP="00153F38">
      <w:pPr>
        <w:widowControl/>
        <w:tabs>
          <w:tab w:val="left" w:pos="8280"/>
        </w:tabs>
        <w:spacing w:line="360" w:lineRule="atLeast"/>
        <w:ind w:rightChars="678" w:right="1424"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1.具有博士学位；</w:t>
      </w:r>
    </w:p>
    <w:p w:rsidR="00153F38" w:rsidRPr="00153F38" w:rsidRDefault="00153F38" w:rsidP="00153F38">
      <w:pPr>
        <w:widowControl/>
        <w:tabs>
          <w:tab w:val="left" w:pos="8280"/>
        </w:tabs>
        <w:spacing w:line="360" w:lineRule="atLeast"/>
        <w:ind w:rightChars="678" w:right="1424"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lastRenderedPageBreak/>
        <w:t>2.年龄在45周岁以下；</w:t>
      </w:r>
    </w:p>
    <w:p w:rsidR="00153F38" w:rsidRPr="00153F38" w:rsidRDefault="00153F38" w:rsidP="00153F38">
      <w:pPr>
        <w:widowControl/>
        <w:tabs>
          <w:tab w:val="left" w:pos="8280"/>
        </w:tabs>
        <w:spacing w:line="360" w:lineRule="atLeast"/>
        <w:ind w:rightChars="678" w:right="1424"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3.在编在岗;</w:t>
      </w:r>
    </w:p>
    <w:p w:rsidR="00153F38" w:rsidRPr="00153F38" w:rsidRDefault="00153F38" w:rsidP="00153F38">
      <w:pPr>
        <w:widowControl/>
        <w:tabs>
          <w:tab w:val="left" w:pos="8280"/>
        </w:tabs>
        <w:spacing w:line="360" w:lineRule="atLeast"/>
        <w:ind w:rightChars="678" w:right="1424"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4.未获得过学校科研启动经费资助。</w:t>
      </w:r>
    </w:p>
    <w:p w:rsidR="00153F38" w:rsidRPr="00153F38" w:rsidRDefault="00153F38" w:rsidP="00153F38">
      <w:pPr>
        <w:widowControl/>
        <w:tabs>
          <w:tab w:val="left" w:pos="360"/>
          <w:tab w:val="left" w:pos="540"/>
          <w:tab w:val="left" w:pos="8280"/>
        </w:tabs>
        <w:spacing w:line="360" w:lineRule="atLeast"/>
        <w:ind w:rightChars="106" w:right="223"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第三条</w:t>
      </w:r>
      <w:r w:rsidRPr="00153F38">
        <w:rPr>
          <w:rFonts w:ascii="仿宋" w:eastAsia="仿宋" w:hAnsi="仿宋" w:cs="宋体" w:hint="eastAsia"/>
          <w:color w:val="000000"/>
          <w:kern w:val="0"/>
          <w:sz w:val="32"/>
          <w:szCs w:val="32"/>
        </w:rPr>
        <w:t>具有博士学位的博士生导师不在资助范围之内。</w:t>
      </w:r>
    </w:p>
    <w:p w:rsidR="00153F38" w:rsidRPr="00153F38" w:rsidRDefault="00153F38" w:rsidP="00153F38">
      <w:pPr>
        <w:widowControl/>
        <w:tabs>
          <w:tab w:val="left" w:pos="8280"/>
          <w:tab w:val="left" w:pos="8460"/>
        </w:tabs>
        <w:spacing w:line="360" w:lineRule="atLeast"/>
        <w:ind w:left="840" w:rightChars="12" w:right="25"/>
        <w:jc w:val="center"/>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第三章 资助立项申请及验收程序</w:t>
      </w:r>
    </w:p>
    <w:p w:rsidR="00153F38" w:rsidRPr="00153F38" w:rsidRDefault="00153F38" w:rsidP="00153F38">
      <w:pPr>
        <w:widowControl/>
        <w:tabs>
          <w:tab w:val="left" w:pos="8280"/>
        </w:tabs>
        <w:spacing w:line="360" w:lineRule="atLeast"/>
        <w:ind w:rightChars="678" w:right="1424"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第四条</w:t>
      </w:r>
      <w:r w:rsidRPr="00153F38">
        <w:rPr>
          <w:rFonts w:ascii="仿宋" w:eastAsia="仿宋" w:hAnsi="仿宋" w:cs="宋体" w:hint="eastAsia"/>
          <w:color w:val="000000"/>
          <w:kern w:val="0"/>
          <w:sz w:val="32"/>
          <w:szCs w:val="32"/>
        </w:rPr>
        <w:t>资助项目的申请、立项及验收的程序：</w:t>
      </w:r>
    </w:p>
    <w:p w:rsidR="00153F38" w:rsidRPr="00153F38" w:rsidRDefault="00153F38" w:rsidP="00153F38">
      <w:pPr>
        <w:widowControl/>
        <w:tabs>
          <w:tab w:val="left" w:pos="8280"/>
        </w:tabs>
        <w:adjustRightInd w:val="0"/>
        <w:snapToGrid w:val="0"/>
        <w:spacing w:line="360" w:lineRule="atLeast"/>
        <w:ind w:rightChars="106" w:right="223"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1.申请人填写《上海海洋大学</w:t>
      </w:r>
      <w:r w:rsidRPr="00153F38">
        <w:rPr>
          <w:rFonts w:ascii="仿宋" w:eastAsia="仿宋" w:hAnsi="仿宋" w:cs="宋体" w:hint="eastAsia"/>
          <w:b/>
          <w:bCs/>
          <w:color w:val="000000"/>
          <w:kern w:val="0"/>
          <w:sz w:val="32"/>
          <w:szCs w:val="32"/>
        </w:rPr>
        <w:t>青年教师科研启动经费</w:t>
      </w:r>
      <w:r w:rsidRPr="00153F38">
        <w:rPr>
          <w:rFonts w:ascii="仿宋" w:eastAsia="仿宋" w:hAnsi="仿宋" w:cs="宋体" w:hint="eastAsia"/>
          <w:color w:val="000000"/>
          <w:kern w:val="0"/>
          <w:sz w:val="32"/>
          <w:szCs w:val="32"/>
        </w:rPr>
        <w:t>项目申请表》；</w:t>
      </w:r>
    </w:p>
    <w:p w:rsidR="00153F38" w:rsidRPr="00153F38" w:rsidRDefault="00153F38" w:rsidP="00153F38">
      <w:pPr>
        <w:widowControl/>
        <w:tabs>
          <w:tab w:val="left" w:pos="8100"/>
          <w:tab w:val="left" w:pos="8280"/>
        </w:tabs>
        <w:adjustRightInd w:val="0"/>
        <w:snapToGrid w:val="0"/>
        <w:spacing w:line="360" w:lineRule="atLeast"/>
        <w:ind w:rightChars="106" w:right="223"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2.科技处、人事处对申请项目及申请人资格进行审核；</w:t>
      </w:r>
    </w:p>
    <w:p w:rsidR="00153F38" w:rsidRPr="00153F38" w:rsidRDefault="00153F38" w:rsidP="00153F38">
      <w:pPr>
        <w:widowControl/>
        <w:tabs>
          <w:tab w:val="left" w:pos="8280"/>
        </w:tabs>
        <w:adjustRightInd w:val="0"/>
        <w:snapToGrid w:val="0"/>
        <w:spacing w:line="360" w:lineRule="atLeast"/>
        <w:ind w:rightChars="106" w:right="223"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3.项目完成期限一般不超过两年。两年后，科技处组织专家进行集中验收；</w:t>
      </w:r>
    </w:p>
    <w:p w:rsidR="00153F38" w:rsidRPr="00153F38" w:rsidRDefault="00153F38" w:rsidP="00153F38">
      <w:pPr>
        <w:widowControl/>
        <w:tabs>
          <w:tab w:val="left" w:pos="8280"/>
        </w:tabs>
        <w:adjustRightInd w:val="0"/>
        <w:snapToGrid w:val="0"/>
        <w:spacing w:line="360" w:lineRule="atLeast"/>
        <w:ind w:rightChars="106" w:right="223"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4.项目所取得的成果归上海海洋大学所有，发表论文应明确标注：“Supported by Startup Foundation for Young Teachers of Shanghai Ocean University”或“由上海海洋大学青年教师科研启动经费资助”。</w:t>
      </w:r>
    </w:p>
    <w:p w:rsidR="00153F38" w:rsidRPr="00153F38" w:rsidRDefault="00153F38" w:rsidP="00153F38">
      <w:pPr>
        <w:widowControl/>
        <w:tabs>
          <w:tab w:val="left" w:pos="8280"/>
        </w:tabs>
        <w:spacing w:line="360" w:lineRule="atLeast"/>
        <w:ind w:rightChars="106" w:right="223"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5.因特殊原因不能按时验收的，项目负责人应提前3个月向科技处提出延期验收申请，经学院和科技处同意后，方可延期，延期时间一般不超过1年。</w:t>
      </w:r>
    </w:p>
    <w:p w:rsidR="00153F38" w:rsidRPr="00153F38" w:rsidRDefault="00153F38" w:rsidP="00153F38">
      <w:pPr>
        <w:widowControl/>
        <w:tabs>
          <w:tab w:val="left" w:pos="8280"/>
        </w:tabs>
        <w:spacing w:line="360" w:lineRule="atLeast"/>
        <w:ind w:left="840" w:rightChars="12" w:right="25"/>
        <w:jc w:val="center"/>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第四章 资助项目立项要求</w:t>
      </w:r>
    </w:p>
    <w:p w:rsidR="00153F38" w:rsidRPr="00153F38" w:rsidRDefault="00153F38" w:rsidP="00153F38">
      <w:pPr>
        <w:widowControl/>
        <w:tabs>
          <w:tab w:val="left" w:pos="8280"/>
        </w:tabs>
        <w:spacing w:line="360" w:lineRule="atLeast"/>
        <w:ind w:rightChars="687" w:right="1443"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第五条</w:t>
      </w:r>
      <w:r w:rsidRPr="00153F38">
        <w:rPr>
          <w:rFonts w:ascii="仿宋" w:eastAsia="仿宋" w:hAnsi="仿宋" w:cs="宋体" w:hint="eastAsia"/>
          <w:color w:val="000000"/>
          <w:kern w:val="0"/>
          <w:sz w:val="32"/>
          <w:szCs w:val="32"/>
        </w:rPr>
        <w:t>立项基本要求：</w:t>
      </w:r>
    </w:p>
    <w:p w:rsidR="00153F38" w:rsidRPr="00153F38" w:rsidRDefault="00153F38" w:rsidP="00153F38">
      <w:pPr>
        <w:widowControl/>
        <w:tabs>
          <w:tab w:val="left" w:pos="8280"/>
        </w:tabs>
        <w:spacing w:line="360" w:lineRule="atLeast"/>
        <w:ind w:rightChars="106" w:right="223"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1. 申请立项项目必须与学校学科发展方向一致，能与主干学科交叉融合，并有明确的向上一级部门申报后续项目的要求；</w:t>
      </w:r>
    </w:p>
    <w:p w:rsidR="00153F38" w:rsidRPr="00153F38" w:rsidRDefault="00153F38" w:rsidP="00153F38">
      <w:pPr>
        <w:widowControl/>
        <w:tabs>
          <w:tab w:val="left" w:pos="8280"/>
        </w:tabs>
        <w:spacing w:line="360" w:lineRule="atLeast"/>
        <w:ind w:rightChars="106" w:right="223"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2. 项目应具有新颖性，其内容必须在原有研究基础上有新的创新点；</w:t>
      </w:r>
    </w:p>
    <w:p w:rsidR="00153F38" w:rsidRPr="00153F38" w:rsidRDefault="00153F38" w:rsidP="00153F38">
      <w:pPr>
        <w:widowControl/>
        <w:tabs>
          <w:tab w:val="left" w:pos="8280"/>
        </w:tabs>
        <w:spacing w:line="360" w:lineRule="atLeast"/>
        <w:ind w:rightChars="106" w:right="223"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lastRenderedPageBreak/>
        <w:t>3. 鼓励团队精神，在申报项目的合作者的选择上，应体现学科的交叉性，在合作者中至少有一名非原有学科梯队的具有博士学位的教师或具有高级职称教师。</w:t>
      </w:r>
    </w:p>
    <w:p w:rsidR="00153F38" w:rsidRPr="00153F38" w:rsidRDefault="00153F38" w:rsidP="00153F38">
      <w:pPr>
        <w:widowControl/>
        <w:tabs>
          <w:tab w:val="left" w:pos="8280"/>
        </w:tabs>
        <w:spacing w:line="360" w:lineRule="atLeast"/>
        <w:ind w:right="678"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第六条</w:t>
      </w:r>
      <w:r w:rsidRPr="00153F38">
        <w:rPr>
          <w:rFonts w:ascii="仿宋" w:eastAsia="仿宋" w:hAnsi="仿宋" w:cs="宋体" w:hint="eastAsia"/>
          <w:color w:val="000000"/>
          <w:kern w:val="0"/>
          <w:sz w:val="32"/>
          <w:szCs w:val="32"/>
        </w:rPr>
        <w:t>资助“额度”要求：</w:t>
      </w:r>
    </w:p>
    <w:p w:rsidR="00153F38" w:rsidRPr="00153F38" w:rsidRDefault="00153F38" w:rsidP="00153F38">
      <w:pPr>
        <w:widowControl/>
        <w:tabs>
          <w:tab w:val="left" w:pos="8222"/>
          <w:tab w:val="left" w:pos="8280"/>
        </w:tabs>
        <w:adjustRightInd w:val="0"/>
        <w:snapToGrid w:val="0"/>
        <w:spacing w:line="360" w:lineRule="atLeast"/>
        <w:ind w:right="678"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1. 理、工、农等自然科技类：最高额度5.0万元；</w:t>
      </w:r>
    </w:p>
    <w:p w:rsidR="00153F38" w:rsidRPr="00153F38" w:rsidRDefault="00153F38" w:rsidP="00153F38">
      <w:pPr>
        <w:widowControl/>
        <w:tabs>
          <w:tab w:val="left" w:pos="8280"/>
        </w:tabs>
        <w:adjustRightInd w:val="0"/>
        <w:snapToGrid w:val="0"/>
        <w:spacing w:line="360" w:lineRule="atLeast"/>
        <w:ind w:right="678" w:firstLineChars="200" w:firstLine="640"/>
        <w:jc w:val="left"/>
        <w:rPr>
          <w:rFonts w:ascii="宋体" w:eastAsia="宋体" w:hAnsi="宋体" w:cs="宋体"/>
          <w:kern w:val="0"/>
          <w:sz w:val="24"/>
          <w:szCs w:val="24"/>
        </w:rPr>
      </w:pPr>
      <w:r w:rsidRPr="00153F38">
        <w:rPr>
          <w:rFonts w:ascii="仿宋" w:eastAsia="仿宋" w:hAnsi="仿宋" w:cs="宋体" w:hint="eastAsia"/>
          <w:color w:val="000000"/>
          <w:kern w:val="0"/>
          <w:sz w:val="32"/>
          <w:szCs w:val="32"/>
        </w:rPr>
        <w:t>2. 经、管、文、法等人文社科类：最高金额2.0万元。</w:t>
      </w:r>
    </w:p>
    <w:p w:rsidR="00153F38" w:rsidRPr="00153F38" w:rsidRDefault="00153F38" w:rsidP="00153F38">
      <w:pPr>
        <w:widowControl/>
        <w:tabs>
          <w:tab w:val="left" w:pos="8280"/>
        </w:tabs>
        <w:spacing w:line="360" w:lineRule="atLeast"/>
        <w:ind w:right="26"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第七条</w:t>
      </w:r>
      <w:r w:rsidRPr="00153F38">
        <w:rPr>
          <w:rFonts w:ascii="仿宋" w:eastAsia="仿宋" w:hAnsi="仿宋" w:cs="宋体" w:hint="eastAsia"/>
          <w:bCs/>
          <w:color w:val="000000"/>
          <w:kern w:val="0"/>
          <w:sz w:val="32"/>
          <w:szCs w:val="32"/>
        </w:rPr>
        <w:t>经费使用要求：</w:t>
      </w:r>
      <w:r w:rsidRPr="00153F38">
        <w:rPr>
          <w:rFonts w:ascii="仿宋" w:eastAsia="仿宋" w:hAnsi="仿宋" w:cs="宋体" w:hint="eastAsia"/>
          <w:color w:val="000000"/>
          <w:kern w:val="0"/>
          <w:sz w:val="32"/>
          <w:szCs w:val="32"/>
        </w:rPr>
        <w:t>获得资助的教师根据预算最多可以从资助经费中购买计算机一台，但必须列入校内固定资产。</w:t>
      </w:r>
    </w:p>
    <w:p w:rsidR="00153F38" w:rsidRPr="00153F38" w:rsidRDefault="00153F38" w:rsidP="00153F38">
      <w:pPr>
        <w:widowControl/>
        <w:tabs>
          <w:tab w:val="left" w:pos="8280"/>
        </w:tabs>
        <w:spacing w:line="360" w:lineRule="atLeast"/>
        <w:ind w:left="840" w:right="26"/>
        <w:jc w:val="center"/>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第五章 资助经费的管理</w:t>
      </w:r>
    </w:p>
    <w:p w:rsidR="00153F38" w:rsidRPr="00153F38" w:rsidRDefault="00153F38" w:rsidP="00153F38">
      <w:pPr>
        <w:widowControl/>
        <w:tabs>
          <w:tab w:val="left" w:pos="8280"/>
        </w:tabs>
        <w:spacing w:line="360" w:lineRule="atLeast"/>
        <w:ind w:rightChars="106" w:right="223"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第八条</w:t>
      </w:r>
      <w:r w:rsidRPr="00153F38">
        <w:rPr>
          <w:rFonts w:ascii="仿宋" w:eastAsia="仿宋" w:hAnsi="仿宋" w:cs="宋体" w:hint="eastAsia"/>
          <w:color w:val="000000"/>
          <w:kern w:val="0"/>
          <w:sz w:val="32"/>
          <w:szCs w:val="32"/>
        </w:rPr>
        <w:t>本资助经费按《上海海洋大学科研经费管理办法》进行管理。</w:t>
      </w:r>
    </w:p>
    <w:p w:rsidR="00153F38" w:rsidRPr="00153F38" w:rsidRDefault="00153F38" w:rsidP="00153F38">
      <w:pPr>
        <w:widowControl/>
        <w:tabs>
          <w:tab w:val="left" w:pos="8280"/>
        </w:tabs>
        <w:spacing w:line="360" w:lineRule="atLeast"/>
        <w:ind w:rightChars="106" w:right="223"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第九条</w:t>
      </w:r>
      <w:r w:rsidRPr="00153F38">
        <w:rPr>
          <w:rFonts w:ascii="仿宋" w:eastAsia="仿宋" w:hAnsi="仿宋" w:cs="宋体" w:hint="eastAsia"/>
          <w:color w:val="000000"/>
          <w:kern w:val="0"/>
          <w:sz w:val="32"/>
          <w:szCs w:val="32"/>
        </w:rPr>
        <w:t>项目获得批准后，经费分两次拨款，当年经费当年使用完成。</w:t>
      </w:r>
    </w:p>
    <w:p w:rsidR="00153F38" w:rsidRPr="00153F38" w:rsidRDefault="00153F38" w:rsidP="00153F38">
      <w:pPr>
        <w:widowControl/>
        <w:tabs>
          <w:tab w:val="left" w:pos="8280"/>
        </w:tabs>
        <w:spacing w:line="360" w:lineRule="atLeast"/>
        <w:ind w:rightChars="106" w:right="223" w:firstLineChars="200" w:firstLine="643"/>
        <w:jc w:val="left"/>
        <w:rPr>
          <w:rFonts w:ascii="宋体" w:eastAsia="宋体" w:hAnsi="宋体" w:cs="宋体"/>
          <w:kern w:val="0"/>
          <w:sz w:val="24"/>
          <w:szCs w:val="24"/>
        </w:rPr>
      </w:pPr>
      <w:r w:rsidRPr="00153F38">
        <w:rPr>
          <w:rFonts w:ascii="仿宋" w:eastAsia="仿宋" w:hAnsi="仿宋" w:cs="宋体" w:hint="eastAsia"/>
          <w:b/>
          <w:color w:val="000000"/>
          <w:kern w:val="0"/>
          <w:sz w:val="32"/>
          <w:szCs w:val="32"/>
        </w:rPr>
        <w:t>第十条</w:t>
      </w:r>
      <w:r w:rsidRPr="00153F38">
        <w:rPr>
          <w:rFonts w:ascii="仿宋" w:eastAsia="仿宋" w:hAnsi="仿宋" w:cs="宋体" w:hint="eastAsia"/>
          <w:bCs/>
          <w:color w:val="000000"/>
          <w:kern w:val="0"/>
          <w:sz w:val="32"/>
          <w:szCs w:val="32"/>
        </w:rPr>
        <w:t>青年教师科研启动经费</w:t>
      </w:r>
      <w:r w:rsidRPr="00153F38">
        <w:rPr>
          <w:rFonts w:ascii="仿宋" w:eastAsia="仿宋" w:hAnsi="仿宋" w:cs="宋体" w:hint="eastAsia"/>
          <w:color w:val="000000"/>
          <w:kern w:val="0"/>
          <w:sz w:val="32"/>
          <w:szCs w:val="32"/>
        </w:rPr>
        <w:t>每年下半年集中申请一次，每位博士学位教师最多申请一次。</w:t>
      </w:r>
    </w:p>
    <w:p w:rsidR="00153F38" w:rsidRPr="00153F38" w:rsidRDefault="00153F38" w:rsidP="00153F38">
      <w:pPr>
        <w:widowControl/>
        <w:tabs>
          <w:tab w:val="left" w:pos="8280"/>
        </w:tabs>
        <w:spacing w:line="360" w:lineRule="atLeast"/>
        <w:ind w:left="840" w:right="26"/>
        <w:jc w:val="center"/>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第六章 附则</w:t>
      </w:r>
    </w:p>
    <w:p w:rsidR="00153F38" w:rsidRPr="00153F38" w:rsidRDefault="00153F38" w:rsidP="00153F38">
      <w:pPr>
        <w:widowControl/>
        <w:tabs>
          <w:tab w:val="left" w:pos="8280"/>
        </w:tabs>
        <w:spacing w:line="360" w:lineRule="atLeast"/>
        <w:ind w:right="678"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第十一条</w:t>
      </w:r>
      <w:r w:rsidRPr="00153F38">
        <w:rPr>
          <w:rFonts w:ascii="仿宋" w:eastAsia="仿宋" w:hAnsi="仿宋" w:cs="宋体" w:hint="eastAsia"/>
          <w:color w:val="000000"/>
          <w:kern w:val="0"/>
          <w:sz w:val="32"/>
          <w:szCs w:val="32"/>
        </w:rPr>
        <w:t>本办法的解释权属科技处。</w:t>
      </w:r>
    </w:p>
    <w:p w:rsidR="00153F38" w:rsidRPr="00153F38" w:rsidRDefault="00153F38" w:rsidP="00153F38">
      <w:pPr>
        <w:widowControl/>
        <w:tabs>
          <w:tab w:val="left" w:pos="8280"/>
        </w:tabs>
        <w:spacing w:line="360" w:lineRule="atLeast"/>
        <w:ind w:right="678" w:firstLineChars="200" w:firstLine="643"/>
        <w:jc w:val="left"/>
        <w:rPr>
          <w:rFonts w:ascii="宋体" w:eastAsia="宋体" w:hAnsi="宋体" w:cs="宋体"/>
          <w:kern w:val="0"/>
          <w:sz w:val="24"/>
          <w:szCs w:val="24"/>
        </w:rPr>
      </w:pPr>
      <w:r w:rsidRPr="00153F38">
        <w:rPr>
          <w:rFonts w:ascii="仿宋" w:eastAsia="仿宋" w:hAnsi="仿宋" w:cs="宋体" w:hint="eastAsia"/>
          <w:b/>
          <w:bCs/>
          <w:color w:val="000000"/>
          <w:kern w:val="0"/>
          <w:sz w:val="32"/>
          <w:szCs w:val="32"/>
        </w:rPr>
        <w:t xml:space="preserve">第十二条 </w:t>
      </w:r>
      <w:r w:rsidRPr="00153F38">
        <w:rPr>
          <w:rFonts w:ascii="仿宋" w:eastAsia="仿宋" w:hAnsi="仿宋" w:cs="宋体" w:hint="eastAsia"/>
          <w:color w:val="000000"/>
          <w:kern w:val="0"/>
          <w:sz w:val="32"/>
          <w:szCs w:val="32"/>
        </w:rPr>
        <w:t>本办法自颁布之日起实施。</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388"/>
      </w:tblGrid>
      <w:tr w:rsidR="00153F38" w:rsidRPr="00153F38" w:rsidTr="00153F38">
        <w:trPr>
          <w:trHeight w:val="452"/>
          <w:jc w:val="center"/>
        </w:trPr>
        <w:tc>
          <w:tcPr>
            <w:tcW w:w="8388" w:type="dxa"/>
            <w:tcBorders>
              <w:top w:val="single" w:sz="12" w:space="0" w:color="auto"/>
              <w:left w:val="nil"/>
              <w:bottom w:val="single" w:sz="12" w:space="0" w:color="auto"/>
              <w:right w:val="nil"/>
            </w:tcBorders>
            <w:shd w:val="clear" w:color="auto" w:fill="auto"/>
            <w:hideMark/>
          </w:tcPr>
          <w:p w:rsidR="00153F38" w:rsidRPr="00153F38" w:rsidRDefault="00153F38" w:rsidP="00153F38">
            <w:pPr>
              <w:widowControl/>
              <w:wordWrap w:val="0"/>
              <w:spacing w:line="360" w:lineRule="exact"/>
              <w:ind w:firstLineChars="50" w:firstLine="140"/>
              <w:jc w:val="center"/>
              <w:rPr>
                <w:rFonts w:ascii="宋体" w:eastAsia="宋体" w:hAnsi="宋体" w:cs="宋体"/>
                <w:kern w:val="0"/>
                <w:sz w:val="24"/>
                <w:szCs w:val="24"/>
              </w:rPr>
            </w:pPr>
            <w:r>
              <w:rPr>
                <w:rFonts w:ascii="仿宋_GB2312" w:eastAsia="仿宋_GB2312" w:hAnsi="宋体" w:cs="宋体" w:hint="eastAsia"/>
                <w:kern w:val="0"/>
                <w:sz w:val="28"/>
                <w:szCs w:val="28"/>
              </w:rPr>
              <w:t xml:space="preserve"> </w:t>
            </w:r>
            <w:r w:rsidRPr="00153F38">
              <w:rPr>
                <w:rFonts w:ascii="仿宋_GB2312" w:eastAsia="仿宋_GB2312" w:hAnsi="宋体" w:cs="宋体" w:hint="eastAsia"/>
                <w:kern w:val="0"/>
                <w:sz w:val="28"/>
                <w:szCs w:val="28"/>
              </w:rPr>
              <w:t>上海海洋大学办公室</w:t>
            </w:r>
            <w:r>
              <w:rPr>
                <w:rFonts w:ascii="仿宋_GB2312" w:eastAsia="仿宋_GB2312" w:hAnsi="宋体" w:cs="宋体" w:hint="eastAsia"/>
                <w:kern w:val="0"/>
                <w:sz w:val="28"/>
                <w:szCs w:val="28"/>
              </w:rPr>
              <w:t>        </w:t>
            </w:r>
            <w:r w:rsidRPr="00153F38">
              <w:rPr>
                <w:rFonts w:ascii="仿宋_GB2312" w:eastAsia="仿宋_GB2312" w:hAnsi="宋体" w:cs="宋体" w:hint="eastAsia"/>
                <w:kern w:val="0"/>
                <w:sz w:val="28"/>
                <w:szCs w:val="28"/>
              </w:rPr>
              <w:t>2018年3月28日印发</w:t>
            </w:r>
          </w:p>
        </w:tc>
      </w:tr>
    </w:tbl>
    <w:p w:rsidR="00557324" w:rsidRPr="00153F38" w:rsidRDefault="00557324" w:rsidP="00153F38">
      <w:pPr>
        <w:jc w:val="center"/>
      </w:pPr>
    </w:p>
    <w:sectPr w:rsidR="00557324" w:rsidRPr="00153F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B4"/>
    <w:rsid w:val="00153F38"/>
    <w:rsid w:val="00557324"/>
    <w:rsid w:val="00B3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3F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3F38"/>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3F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3F38"/>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07">
      <w:bodyDiv w:val="1"/>
      <w:marLeft w:val="0"/>
      <w:marRight w:val="0"/>
      <w:marTop w:val="0"/>
      <w:marBottom w:val="0"/>
      <w:divBdr>
        <w:top w:val="none" w:sz="0" w:space="0" w:color="auto"/>
        <w:left w:val="none" w:sz="0" w:space="0" w:color="auto"/>
        <w:bottom w:val="none" w:sz="0" w:space="0" w:color="auto"/>
        <w:right w:val="none" w:sz="0" w:space="0" w:color="auto"/>
      </w:divBdr>
    </w:div>
    <w:div w:id="18814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Microsoft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2021-07-02T04:09:00Z</dcterms:created>
  <dcterms:modified xsi:type="dcterms:W3CDTF">2021-07-02T04:10:00Z</dcterms:modified>
</cp:coreProperties>
</file>