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8087" w14:textId="27B06594" w:rsidR="00F31E80" w:rsidRDefault="00D8384A">
      <w:pPr>
        <w:rPr>
          <w:rFonts w:ascii="微软雅黑" w:eastAsia="微软雅黑" w:hAnsi="微软雅黑"/>
          <w:b/>
          <w:bCs/>
          <w:color w:val="000000"/>
          <w:sz w:val="30"/>
          <w:szCs w:val="30"/>
          <w:shd w:val="clear" w:color="auto" w:fill="FEFEFE"/>
        </w:rPr>
      </w:pPr>
      <w:r>
        <w:rPr>
          <w:rFonts w:ascii="微软雅黑" w:eastAsia="微软雅黑" w:hAnsi="微软雅黑" w:hint="eastAsia"/>
          <w:b/>
          <w:bCs/>
          <w:color w:val="000000"/>
          <w:sz w:val="30"/>
          <w:szCs w:val="30"/>
          <w:shd w:val="clear" w:color="auto" w:fill="FEFEFE"/>
        </w:rPr>
        <w:t>2022年度上海市人民政府决策咨询研究重点课题指南</w:t>
      </w:r>
    </w:p>
    <w:p w14:paraId="5F42F42F" w14:textId="77777777" w:rsid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p>
    <w:p w14:paraId="68B4700A" w14:textId="269EA8E9"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上海中国式社会主义现代化的内涵、目标和实施路径研究</w:t>
      </w:r>
    </w:p>
    <w:p w14:paraId="6D3B12E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E51685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中国式现代化新道路，创造了人类文明新形态。上海作为世界级国际经济、金融、贸易、航运、</w:t>
      </w:r>
      <w:proofErr w:type="gramStart"/>
      <w:r w:rsidRPr="00D8384A">
        <w:rPr>
          <w:rFonts w:ascii="Microsoft YaHei UI" w:eastAsia="Microsoft YaHei UI" w:hAnsi="Microsoft YaHei UI"/>
          <w:color w:val="333333"/>
          <w:spacing w:val="8"/>
        </w:rPr>
        <w:t>科创中心</w:t>
      </w:r>
      <w:proofErr w:type="gramEnd"/>
      <w:r w:rsidRPr="00D8384A">
        <w:rPr>
          <w:rFonts w:ascii="Microsoft YaHei UI" w:eastAsia="Microsoft YaHei UI" w:hAnsi="Microsoft YaHei UI"/>
          <w:color w:val="333333"/>
          <w:spacing w:val="8"/>
        </w:rPr>
        <w:t>，要在我国社会主义建设新征程中，积极探索中国式社会主义现代化的“上海样本”，努力丰富中国式社会主义现代化的内涵，带动长江流域乃至全国经济社会发展实现新飞跃。本课题旨在深刻领会习近平总书记关于中国式社会主义现代化重要论述的基础上，深入研究上海中国式社会主义现代化的内涵和总体目标，谋划上海推动社会主义现代化建设的实施路径和重大举措。</w:t>
      </w:r>
    </w:p>
    <w:p w14:paraId="641C701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32056C8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1.中国式社会主义现代化的历史方位及对上海城市发展的新要求；</w:t>
      </w:r>
    </w:p>
    <w:p w14:paraId="1520B9F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2.上海中国式社会主义现代化的内涵、特点和目标；</w:t>
      </w:r>
    </w:p>
    <w:p w14:paraId="238B843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3.上海中国式社会主义现代化的实施路径和突破口；</w:t>
      </w:r>
    </w:p>
    <w:p w14:paraId="3A5CD88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4.上海中国式社会主义现代化的配套政策。</w:t>
      </w:r>
    </w:p>
    <w:p w14:paraId="5FF3EC0C" w14:textId="015F764D"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1DF5D73E" w14:textId="25BB090E"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浦东新区社会主义现代化建设</w:t>
      </w:r>
      <w:proofErr w:type="gramStart"/>
      <w:r w:rsidRPr="00D8384A">
        <w:rPr>
          <w:rFonts w:ascii="Microsoft YaHei UI" w:eastAsia="Microsoft YaHei UI" w:hAnsi="Microsoft YaHei UI"/>
          <w:b/>
          <w:color w:val="333333"/>
          <w:spacing w:val="8"/>
        </w:rPr>
        <w:t>引领区</w:t>
      </w:r>
      <w:proofErr w:type="gramEnd"/>
      <w:r w:rsidRPr="00D8384A">
        <w:rPr>
          <w:rFonts w:ascii="Microsoft YaHei UI" w:eastAsia="Microsoft YaHei UI" w:hAnsi="Microsoft YaHei UI"/>
          <w:b/>
          <w:color w:val="333333"/>
          <w:spacing w:val="8"/>
        </w:rPr>
        <w:t>内涵和实现路径研究</w:t>
      </w:r>
    </w:p>
    <w:p w14:paraId="7B4F22D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25F775B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浦东新区打造社会主义现代化建设引领区，努力成为更高水平改革开放的开路先锋、全面建设社会主义现代化国家的排头兵、彰显四个自信的实践范例，这是以习近平同志为核心的党中央立足“两大布局”，带领全国人民探</w:t>
      </w:r>
      <w:r w:rsidRPr="00D8384A">
        <w:rPr>
          <w:rFonts w:ascii="Microsoft YaHei UI" w:eastAsia="Microsoft YaHei UI" w:hAnsi="Microsoft YaHei UI"/>
          <w:color w:val="333333"/>
          <w:spacing w:val="8"/>
        </w:rPr>
        <w:lastRenderedPageBreak/>
        <w:t>索社会主义现代化建设做出的重大部署，也是党中央赋予浦东新区改革开放新的使命任务。本课题旨在深刻领会国家战略要求，深入挖掘社会主义现代化建设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的科学内涵，结合浦东新一轮改革开放的需要，分析浦东新区推动社会主义现代化建设的短板与薄弱环节，提出浦东新区打造社会主义现代化建设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的实现路径、战略步骤和具体抓手。</w:t>
      </w:r>
    </w:p>
    <w:p w14:paraId="216C5DA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550A30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的科学内涵和战略要求；</w:t>
      </w:r>
    </w:p>
    <w:p w14:paraId="118B56E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2．浦东新区打造社会主义现代化建设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的总体目标与重点领域；</w:t>
      </w:r>
    </w:p>
    <w:p w14:paraId="2992A6F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3．浦东新区社会主义现代化建设现状与薄弱环节；</w:t>
      </w:r>
    </w:p>
    <w:p w14:paraId="7A1BA4D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4．浦东新区打造社会主义现代化建设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的实施路径和推进步骤；</w:t>
      </w:r>
    </w:p>
    <w:p w14:paraId="521ED8E0" w14:textId="1357183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5．浦东新区打造社会主义现代化建设</w:t>
      </w:r>
      <w:proofErr w:type="gramStart"/>
      <w:r w:rsidRPr="00D8384A">
        <w:rPr>
          <w:rFonts w:ascii="Microsoft YaHei UI" w:eastAsia="Microsoft YaHei UI" w:hAnsi="Microsoft YaHei UI"/>
          <w:color w:val="333333"/>
          <w:spacing w:val="8"/>
        </w:rPr>
        <w:t>引领区</w:t>
      </w:r>
      <w:proofErr w:type="gramEnd"/>
      <w:r w:rsidRPr="00D8384A">
        <w:rPr>
          <w:rFonts w:ascii="Microsoft YaHei UI" w:eastAsia="Microsoft YaHei UI" w:hAnsi="Microsoft YaHei UI"/>
          <w:color w:val="333333"/>
          <w:spacing w:val="8"/>
        </w:rPr>
        <w:t>的重大举措和政策抓手。</w:t>
      </w:r>
      <w:r w:rsidRPr="00D8384A">
        <w:rPr>
          <w:rFonts w:ascii="Microsoft YaHei UI" w:eastAsia="Microsoft YaHei UI" w:hAnsi="Microsoft YaHei UI"/>
          <w:color w:val="333333"/>
          <w:spacing w:val="8"/>
        </w:rPr>
        <w:br w:type="textWrapping" w:clear="all"/>
      </w:r>
    </w:p>
    <w:p w14:paraId="4A719963" w14:textId="0E137735"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上海自贸试验区临港新片区对标高水平国际经贸规则研究</w:t>
      </w:r>
    </w:p>
    <w:p w14:paraId="031653C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A994AA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上海自贸试验区临港新片区作为我国开放创新试验田，承担了在更深层次、更宽领域、以更大力度推进国家全方位高水平开放的历史使命。自成立以来，新片区制度创新成效明显，逐步成为我国深度融入经济全球化的重要载体，但与CPTPP、USMCA等为代表的新一代高水平国际经贸规则仍存在一定差距。因此，新片区亟需进一步开展高水平开放压力测试，在若干重点领域率先实现突破，推动建设更高水平开放型经济新体制。本课题旨在深入分析CPTPP、USMCA等高水平国际经贸规则体系的基础上，结合实际、</w:t>
      </w:r>
      <w:r w:rsidRPr="00D8384A">
        <w:rPr>
          <w:rFonts w:ascii="Microsoft YaHei UI" w:eastAsia="Microsoft YaHei UI" w:hAnsi="Microsoft YaHei UI"/>
          <w:color w:val="333333"/>
          <w:spacing w:val="8"/>
        </w:rPr>
        <w:lastRenderedPageBreak/>
        <w:t>探索创新，提出进一步推动上海自贸试验区临港新片区高水平开放的突破口和有针对性的对策建议。</w:t>
      </w:r>
    </w:p>
    <w:p w14:paraId="35D162C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3CC6432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1．当前高水平国际经贸规则的主要特点与趋势；</w:t>
      </w:r>
    </w:p>
    <w:p w14:paraId="1D0BBAF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2．当前临港新片区制度创新与高水平国际经贸规则的具体差距；</w:t>
      </w:r>
    </w:p>
    <w:p w14:paraId="6610503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3．对标高水平国际经贸规则，进一步推动临港新片区高水平开放的基本思路与重点突破口；</w:t>
      </w:r>
    </w:p>
    <w:p w14:paraId="166484B3" w14:textId="1BD0F57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4．有针对性的重大举措和配套政策。</w:t>
      </w:r>
      <w:r w:rsidRPr="00D8384A">
        <w:rPr>
          <w:rFonts w:ascii="Microsoft YaHei UI" w:eastAsia="Microsoft YaHei UI" w:hAnsi="Microsoft YaHei UI"/>
          <w:color w:val="333333"/>
          <w:spacing w:val="8"/>
        </w:rPr>
        <w:br w:type="textWrapping" w:clear="all"/>
      </w:r>
    </w:p>
    <w:p w14:paraId="1CC53847" w14:textId="614A39FD"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上海经济</w:t>
      </w:r>
      <w:proofErr w:type="gramStart"/>
      <w:r w:rsidRPr="00D8384A">
        <w:rPr>
          <w:rFonts w:ascii="Microsoft YaHei UI" w:eastAsia="Microsoft YaHei UI" w:hAnsi="Microsoft YaHei UI"/>
          <w:b/>
          <w:color w:val="333333"/>
          <w:spacing w:val="8"/>
        </w:rPr>
        <w:t>稳增长</w:t>
      </w:r>
      <w:proofErr w:type="gramEnd"/>
      <w:r w:rsidRPr="00D8384A">
        <w:rPr>
          <w:rFonts w:ascii="Microsoft YaHei UI" w:eastAsia="Microsoft YaHei UI" w:hAnsi="Microsoft YaHei UI"/>
          <w:b/>
          <w:color w:val="333333"/>
          <w:spacing w:val="8"/>
        </w:rPr>
        <w:t>动力机制和对策研究</w:t>
      </w:r>
    </w:p>
    <w:p w14:paraId="550CCCF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671F088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当前，我国经济发展面临需求收缩、供给冲击和预期转弱三重压力。在此背景下，上海保持经济持续平稳增长的压力凸显，必须把稳增长放在更加突出的位置，加大经济</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力度。本研究旨在从短期和中期的角度，在分析上海经济发展内外部环境、经济增长动力结构的基础上，深入研究上海经济</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的动力机制、重点领域和对策建议，以着力稳定上海宏观经济大盘，实现经济增长目标，保持经济运行在合理区间。</w:t>
      </w:r>
    </w:p>
    <w:p w14:paraId="2C96E7C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3445A03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1．上海经济</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面临的主要挑战；</w:t>
      </w:r>
    </w:p>
    <w:p w14:paraId="6E214F2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2．现阶段上海经济增长的动力结构及存在的主要问题；</w:t>
      </w:r>
    </w:p>
    <w:p w14:paraId="0EE662D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3．上海经济</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的动力机制、重点领域；</w:t>
      </w:r>
    </w:p>
    <w:p w14:paraId="376A734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4．上海推进经济</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的对策建议。</w:t>
      </w:r>
    </w:p>
    <w:p w14:paraId="7524828A" w14:textId="46AC5E2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DDD0A4E" w14:textId="32B8E29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上海提升总部经济贡献度研究</w:t>
      </w:r>
    </w:p>
    <w:p w14:paraId="03E146C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464FE1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发展更高能级的总部经济”，是习近平总书记在浦东开发开放30周年庆祝大会上提出的新要求。作为国际分工的高端环节，总部经济成为一种强带动、强辐射的经济形态，具有知识含量高、产业关联度强、集聚带动作用大等显著特点。近年来，上海大力吸引集聚国内外人才、技术、资本、信息等优质要素，总部经济已成为推动城市经济发展的一大引擎。本课题旨在科学评价上海总部经济贡献度的基础上，结合国际比较与经验借鉴，提出新形势下进一步提升总部经济贡献度的一系列路径和举措。</w:t>
      </w:r>
    </w:p>
    <w:p w14:paraId="61754C6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C00787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1．上海总部经济发展现状与贡献</w:t>
      </w:r>
      <w:proofErr w:type="gramStart"/>
      <w:r w:rsidRPr="00D8384A">
        <w:rPr>
          <w:rFonts w:ascii="Microsoft YaHei UI" w:eastAsia="Microsoft YaHei UI" w:hAnsi="Microsoft YaHei UI"/>
          <w:color w:val="333333"/>
          <w:spacing w:val="8"/>
        </w:rPr>
        <w:t>度系统</w:t>
      </w:r>
      <w:proofErr w:type="gramEnd"/>
      <w:r w:rsidRPr="00D8384A">
        <w:rPr>
          <w:rFonts w:ascii="Microsoft YaHei UI" w:eastAsia="Microsoft YaHei UI" w:hAnsi="Microsoft YaHei UI"/>
          <w:color w:val="333333"/>
          <w:spacing w:val="8"/>
        </w:rPr>
        <w:t>评估；</w:t>
      </w:r>
    </w:p>
    <w:p w14:paraId="691A226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2．总部经济贡献度的国际比较与经验借鉴；</w:t>
      </w:r>
    </w:p>
    <w:p w14:paraId="2AA7AE9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3．进一步提升上海总部经济贡献度的思路与对策建议。</w:t>
      </w:r>
    </w:p>
    <w:p w14:paraId="66D44F94" w14:textId="07AB6C30" w:rsidR="00D8384A" w:rsidRPr="00D8384A" w:rsidRDefault="00D8384A" w:rsidP="00D8384A">
      <w:pPr>
        <w:pStyle w:val="a7"/>
        <w:shd w:val="clear" w:color="auto" w:fill="FFFFFF"/>
        <w:spacing w:before="0" w:beforeAutospacing="0" w:after="0" w:afterAutospacing="0" w:line="360" w:lineRule="atLeast"/>
        <w:jc w:val="both"/>
        <w:rPr>
          <w:rFonts w:ascii="Microsoft YaHei UI" w:eastAsia="Microsoft YaHei UI" w:hAnsi="Microsoft YaHei UI" w:hint="eastAsia"/>
          <w:color w:val="333333"/>
          <w:spacing w:val="8"/>
        </w:rPr>
      </w:pPr>
    </w:p>
    <w:p w14:paraId="190BBA08" w14:textId="0FDA288F"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进一步提升上海经济首位度研究</w:t>
      </w:r>
    </w:p>
    <w:p w14:paraId="71EC7D2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188B110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首位度是一个城市功能和竞争力的重要体现，具有较高经济首位度的中心城市对区域发展的带动作用日益凸显。进一步提升上海经济首位度，有利于上海提升城市能级和核心竞争力，有利于上海发挥龙头带动作用，更好服务长三角、服务长江流域和服务全国。本课题旨在深入分析上海经济首位度</w:t>
      </w:r>
      <w:r w:rsidRPr="00D8384A">
        <w:rPr>
          <w:rFonts w:ascii="Microsoft YaHei UI" w:eastAsia="Microsoft YaHei UI" w:hAnsi="Microsoft YaHei UI"/>
          <w:color w:val="333333"/>
          <w:spacing w:val="8"/>
        </w:rPr>
        <w:lastRenderedPageBreak/>
        <w:t>演变的基础规律、阶段特点和突破瓶颈，提出新发展阶段上海提高经济首位度的总体思路和实施路径。</w:t>
      </w:r>
    </w:p>
    <w:p w14:paraId="2A17E4F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71B7F23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1．上海经济首位度的整体现状、发展规律和演变趋势；</w:t>
      </w:r>
    </w:p>
    <w:p w14:paraId="38D4B01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2．制约上海经济首位度提升的深层原因和核心问题；</w:t>
      </w:r>
    </w:p>
    <w:p w14:paraId="5274BA3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3．上海与国际国内大都市经济首位度的比较分析和经验借鉴；</w:t>
      </w:r>
    </w:p>
    <w:p w14:paraId="62166DA1" w14:textId="3F52B484"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4．上海提升经济首位度的具体举措。</w:t>
      </w:r>
      <w:r w:rsidRPr="00D8384A">
        <w:rPr>
          <w:rFonts w:ascii="Microsoft YaHei UI" w:eastAsia="Microsoft YaHei UI" w:hAnsi="Microsoft YaHei UI"/>
          <w:color w:val="333333"/>
          <w:spacing w:val="8"/>
        </w:rPr>
        <w:br w:type="textWrapping" w:clear="all"/>
      </w:r>
    </w:p>
    <w:p w14:paraId="5B0BFFED" w14:textId="5ED9444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上海壮大产业经济新动能，强化新赛道布局研究</w:t>
      </w:r>
    </w:p>
    <w:p w14:paraId="76660CE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440AB42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加快顺应科技革命和产业变革浪潮，加强对于新赛道的关注和布局，已成为上海壮大产业经济新动能、培育产业经济新优势的关键。本研究旨在结合上海城市资源和优势，从技术演变和产业发展的规律出发，挖掘最能代表前沿趋势、最具影响力和带动力、最有机会形成突破的新赛道，分析提出相应的布局思路和具体支持举措。</w:t>
      </w:r>
    </w:p>
    <w:p w14:paraId="69AEA7F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C6EA07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1．全球科技革命和产业变革与产业新赛道演化生成的互动关系；</w:t>
      </w:r>
    </w:p>
    <w:p w14:paraId="6B0F117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2．分析提出上海需要重点加强布局的新赛道（包含但不限于数字经济、绿色低碳、元宇宙）和相关布局思路；</w:t>
      </w:r>
    </w:p>
    <w:p w14:paraId="3C1D84B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3．结合对新兴板块、细分市场、隐形冠军的梳理分析和国内外比较，研究分析上海在上述新赛道的基础优势和短板不足；</w:t>
      </w:r>
    </w:p>
    <w:p w14:paraId="5378C71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4．上海壮大产业经济新动能、强化新赛道布局的重大举措和政策建议。</w:t>
      </w:r>
    </w:p>
    <w:p w14:paraId="7A37B56A" w14:textId="0E2E3AC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DB60447" w14:textId="2F95240E"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上海构建重点领域跨国研发体系的路径与机制研究</w:t>
      </w:r>
    </w:p>
    <w:p w14:paraId="2ACEF48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6088C07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加强重点领域跨国研发是上海加快融入全球创新网络、推动高水平开放合作创新的重要途径。目前，上海围绕重点产业和前沿技术领域，积极吸引跨国公司在沪设立全球性研发中心和创新平台，鼓励本土科技型企业“走出去”在全球布局研发中心、创新中心，为构建重点领域跨国研发体系奠定了较好基础。本研究旨在评估上海围绕重点领域实施推动跨国研发的现状，分析当前面临的机遇与挑战，提出上海构建重点领域跨国研发体系的路径与机制。</w:t>
      </w:r>
    </w:p>
    <w:p w14:paraId="794D00C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1A24BBA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1．上海围绕重点领域推动跨国研发面临的机遇与挑战；</w:t>
      </w:r>
    </w:p>
    <w:p w14:paraId="0E40916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2．上海围绕重点领域推动跨国研发的主要做法和成效；</w:t>
      </w:r>
    </w:p>
    <w:p w14:paraId="5E17B13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3．上海围绕重点领域推动跨国研发的问题与障碍；</w:t>
      </w:r>
    </w:p>
    <w:p w14:paraId="4DF5F0F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4．北京、深圳等国内城市构建跨国研发体系的经验借鉴；</w:t>
      </w:r>
    </w:p>
    <w:p w14:paraId="6F2AA5E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5．上海构建重点领域跨国研发体系的路径、机制和重大举措建议。</w:t>
      </w:r>
    </w:p>
    <w:p w14:paraId="60FAEA4C" w14:textId="11621C13"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09F3DFF5" w14:textId="39F7B37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外商投资制度</w:t>
      </w:r>
      <w:proofErr w:type="gramStart"/>
      <w:r w:rsidRPr="00D8384A">
        <w:rPr>
          <w:rFonts w:ascii="Microsoft YaHei UI" w:eastAsia="Microsoft YaHei UI" w:hAnsi="Microsoft YaHei UI"/>
          <w:b/>
          <w:color w:val="333333"/>
          <w:spacing w:val="8"/>
        </w:rPr>
        <w:t>型开放</w:t>
      </w:r>
      <w:proofErr w:type="gramEnd"/>
      <w:r w:rsidRPr="00D8384A">
        <w:rPr>
          <w:rFonts w:ascii="Microsoft YaHei UI" w:eastAsia="Microsoft YaHei UI" w:hAnsi="Microsoft YaHei UI"/>
          <w:b/>
          <w:color w:val="333333"/>
          <w:spacing w:val="8"/>
        </w:rPr>
        <w:t>瓶颈突破研究</w:t>
      </w:r>
    </w:p>
    <w:p w14:paraId="6BE3622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D39CCE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改革开放以来，我国对外商投资逐步扩大开放，并由要素流动</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向制度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转变，努力营造国际化、市场化、法治化营商环境。当前，国际形势更趋复杂严峻，上海经济外向度高，应积极应对机遇和挑战，进一步深</w:t>
      </w:r>
      <w:r w:rsidRPr="00D8384A">
        <w:rPr>
          <w:rFonts w:ascii="Microsoft YaHei UI" w:eastAsia="Microsoft YaHei UI" w:hAnsi="Microsoft YaHei UI"/>
          <w:color w:val="333333"/>
          <w:spacing w:val="8"/>
        </w:rPr>
        <w:lastRenderedPageBreak/>
        <w:t>化开放，主动服务新发展格局。在外商投资领域，有的放矢突破瓶颈，加大制度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力度，强化全方位高水平扩大开放。本课题旨在聚焦外商投资制度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存在的主要难点和问题瓶颈，开展前瞻研究，提出有针对性的思路与对策建议。</w:t>
      </w:r>
    </w:p>
    <w:p w14:paraId="7D75DC0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D87084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1．外商投资制度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面临的新形势、新要求；</w:t>
      </w:r>
    </w:p>
    <w:p w14:paraId="30548E7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2．外商投资制度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面临的主要难点与瓶颈；</w:t>
      </w:r>
    </w:p>
    <w:p w14:paraId="36E93CF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3．新形势下推进外商投资制度</w:t>
      </w:r>
      <w:proofErr w:type="gramStart"/>
      <w:r w:rsidRPr="00D8384A">
        <w:rPr>
          <w:rFonts w:ascii="Microsoft YaHei UI" w:eastAsia="Microsoft YaHei UI" w:hAnsi="Microsoft YaHei UI"/>
          <w:color w:val="333333"/>
          <w:spacing w:val="8"/>
        </w:rPr>
        <w:t>型开放</w:t>
      </w:r>
      <w:proofErr w:type="gramEnd"/>
      <w:r w:rsidRPr="00D8384A">
        <w:rPr>
          <w:rFonts w:ascii="Microsoft YaHei UI" w:eastAsia="Microsoft YaHei UI" w:hAnsi="Microsoft YaHei UI"/>
          <w:color w:val="333333"/>
          <w:spacing w:val="8"/>
        </w:rPr>
        <w:t>的重大举措与主要突破口；</w:t>
      </w:r>
    </w:p>
    <w:p w14:paraId="2CD3FD1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4．相关的配套政策和措施。</w:t>
      </w:r>
    </w:p>
    <w:p w14:paraId="4AC04A33" w14:textId="3377B57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 </w:t>
      </w:r>
    </w:p>
    <w:p w14:paraId="5B1BD977" w14:textId="3BCF169F"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上海大力发展国际数字贸易研究</w:t>
      </w:r>
    </w:p>
    <w:p w14:paraId="5672868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2A053F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当前数字贸易快速发展，已逐渐成为全球贸易发展的重要引擎。在我国加快构建新发展格局的背景下，上海应充分发挥自身优势，加速数字产业集聚，大力发展国际数字贸易。本课题旨在系统梳理上海国际数字贸易发展基础、现状与面临的难点瓶颈，研究上海大力发展国际数字贸易的主要目标和实施路径，提出上海大力发展国际数字贸易的操作思路和具体举措。</w:t>
      </w:r>
    </w:p>
    <w:p w14:paraId="5BC12F6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1D4436A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1．上海发展国际数字贸易的基础和条件；</w:t>
      </w:r>
    </w:p>
    <w:p w14:paraId="5CF1399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2．上海大力发展国际数字贸易的现状与难点瓶颈；</w:t>
      </w:r>
    </w:p>
    <w:p w14:paraId="2D3A89E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3．国内外城市大力发展国际数字贸易的经验借鉴；</w:t>
      </w:r>
    </w:p>
    <w:p w14:paraId="39C84F8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4．上海大力发展国际数字贸易的主要目标与实施路径；</w:t>
      </w:r>
    </w:p>
    <w:p w14:paraId="54A0099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5．上海大力发展国际数字贸易的重大举措和政策建议。</w:t>
      </w:r>
    </w:p>
    <w:p w14:paraId="10B1196F" w14:textId="58785FE9" w:rsidR="00D8384A" w:rsidRPr="00D8384A" w:rsidRDefault="00D8384A" w:rsidP="00D8384A">
      <w:pPr>
        <w:pStyle w:val="a7"/>
        <w:shd w:val="clear" w:color="auto" w:fill="FFFFFF"/>
        <w:spacing w:before="0" w:beforeAutospacing="0" w:after="0" w:afterAutospacing="0" w:line="360" w:lineRule="atLeast"/>
        <w:jc w:val="both"/>
        <w:rPr>
          <w:rFonts w:ascii="Microsoft YaHei UI" w:eastAsia="Microsoft YaHei UI" w:hAnsi="Microsoft YaHei UI" w:hint="eastAsia"/>
          <w:color w:val="333333"/>
          <w:spacing w:val="8"/>
        </w:rPr>
      </w:pPr>
    </w:p>
    <w:p w14:paraId="52743AD0" w14:textId="4AD4F39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上海数字金融跨越式发展的突破口与政策支撑体系研究</w:t>
      </w:r>
    </w:p>
    <w:p w14:paraId="50012E2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研究目的和要求：</w:t>
      </w:r>
    </w:p>
    <w:p w14:paraId="585574C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发展数字经济是新一轮科技革命和产业变革的大势所趋。国务院《“十四五”数字经济发展规划》提出，要全面加快金融业数字化转型。《上海市全面推进城市数字化转型“十四五”规划》提出，要促进金融新科技发展，以数字化推动金融业效率提升。在此背景下，本课题立足上海数字金融发展现状及面临的问题，借鉴国内外大都市数字金融发展经验，研究提出上海数字金融实现跨越式发展的目标、思路、突破口以及政策支撑体系。</w:t>
      </w:r>
    </w:p>
    <w:p w14:paraId="616DB68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8FF664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1．上海数字金融发展现状以及面临的主要问题；</w:t>
      </w:r>
    </w:p>
    <w:p w14:paraId="09029AF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2．国内外大都市数字金融发展的主要经验借鉴；</w:t>
      </w:r>
    </w:p>
    <w:p w14:paraId="43FFB6E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3．上海实现数字金融跨越式发展的目标、思路、突破口；</w:t>
      </w:r>
    </w:p>
    <w:p w14:paraId="349946BE" w14:textId="669199C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4．上海推进数字金融跨越式发展的政策体系。</w:t>
      </w:r>
      <w:r w:rsidRPr="00D8384A">
        <w:rPr>
          <w:rFonts w:ascii="Microsoft YaHei UI" w:eastAsia="Microsoft YaHei UI" w:hAnsi="Microsoft YaHei UI"/>
          <w:color w:val="333333"/>
          <w:spacing w:val="8"/>
        </w:rPr>
        <w:br w:type="textWrapping" w:clear="all"/>
      </w:r>
    </w:p>
    <w:p w14:paraId="496E5AF3" w14:textId="5F7993E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上海打造具有国际影响力的碳定价与碳金融中心研究</w:t>
      </w:r>
    </w:p>
    <w:p w14:paraId="29A3FAC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研究目的和要求：</w:t>
      </w:r>
    </w:p>
    <w:p w14:paraId="12D7E68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2021年7月，</w:t>
      </w:r>
      <w:proofErr w:type="gramStart"/>
      <w:r w:rsidRPr="00D8384A">
        <w:rPr>
          <w:rFonts w:ascii="Microsoft YaHei UI" w:eastAsia="Microsoft YaHei UI" w:hAnsi="Microsoft YaHei UI"/>
          <w:color w:val="333333"/>
          <w:spacing w:val="8"/>
        </w:rPr>
        <w:t>全国碳排放权</w:t>
      </w:r>
      <w:proofErr w:type="gramEnd"/>
      <w:r w:rsidRPr="00D8384A">
        <w:rPr>
          <w:rFonts w:ascii="Microsoft YaHei UI" w:eastAsia="Microsoft YaHei UI" w:hAnsi="Microsoft YaHei UI"/>
          <w:color w:val="333333"/>
          <w:spacing w:val="8"/>
        </w:rPr>
        <w:t>交易市场在上海正式启动。《上海加快打造国际绿色金融枢纽 服务碳达峰碳中和目标的实施意见》提出，到2025年上海基本建成具有国际影响力的碳交易、定价、创新中心，基本确立国际绿色金融枢纽地位。本课题旨在通过分析上海碳交易、碳定价和</w:t>
      </w:r>
      <w:proofErr w:type="gramStart"/>
      <w:r w:rsidRPr="00D8384A">
        <w:rPr>
          <w:rFonts w:ascii="Microsoft YaHei UI" w:eastAsia="Microsoft YaHei UI" w:hAnsi="Microsoft YaHei UI"/>
          <w:color w:val="333333"/>
          <w:spacing w:val="8"/>
        </w:rPr>
        <w:t>碳金融</w:t>
      </w:r>
      <w:proofErr w:type="gramEnd"/>
      <w:r w:rsidRPr="00D8384A">
        <w:rPr>
          <w:rFonts w:ascii="Microsoft YaHei UI" w:eastAsia="Microsoft YaHei UI" w:hAnsi="Microsoft YaHei UI"/>
          <w:color w:val="333333"/>
          <w:spacing w:val="8"/>
        </w:rPr>
        <w:t>的基</w:t>
      </w:r>
      <w:r w:rsidRPr="00D8384A">
        <w:rPr>
          <w:rFonts w:ascii="Microsoft YaHei UI" w:eastAsia="Microsoft YaHei UI" w:hAnsi="Microsoft YaHei UI"/>
          <w:color w:val="333333"/>
          <w:spacing w:val="8"/>
        </w:rPr>
        <w:lastRenderedPageBreak/>
        <w:t>础条件和优劣势，研究提出上海做大</w:t>
      </w:r>
      <w:proofErr w:type="gramStart"/>
      <w:r w:rsidRPr="00D8384A">
        <w:rPr>
          <w:rFonts w:ascii="Microsoft YaHei UI" w:eastAsia="Microsoft YaHei UI" w:hAnsi="Microsoft YaHei UI"/>
          <w:color w:val="333333"/>
          <w:spacing w:val="8"/>
        </w:rPr>
        <w:t>碳交易</w:t>
      </w:r>
      <w:proofErr w:type="gramEnd"/>
      <w:r w:rsidRPr="00D8384A">
        <w:rPr>
          <w:rFonts w:ascii="Microsoft YaHei UI" w:eastAsia="Microsoft YaHei UI" w:hAnsi="Microsoft YaHei UI"/>
          <w:color w:val="333333"/>
          <w:spacing w:val="8"/>
        </w:rPr>
        <w:t>规模、提升碳定价权的目标思路，以及上海打造具有国际影响力的碳定价和</w:t>
      </w:r>
      <w:proofErr w:type="gramStart"/>
      <w:r w:rsidRPr="00D8384A">
        <w:rPr>
          <w:rFonts w:ascii="Microsoft YaHei UI" w:eastAsia="Microsoft YaHei UI" w:hAnsi="Microsoft YaHei UI"/>
          <w:color w:val="333333"/>
          <w:spacing w:val="8"/>
        </w:rPr>
        <w:t>碳金融中心</w:t>
      </w:r>
      <w:proofErr w:type="gramEnd"/>
      <w:r w:rsidRPr="00D8384A">
        <w:rPr>
          <w:rFonts w:ascii="Microsoft YaHei UI" w:eastAsia="Microsoft YaHei UI" w:hAnsi="Microsoft YaHei UI"/>
          <w:color w:val="333333"/>
          <w:spacing w:val="8"/>
        </w:rPr>
        <w:t>的配套建议。</w:t>
      </w:r>
    </w:p>
    <w:p w14:paraId="7FB495A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DDDE6C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1．上海发展碳交易、碳定价和</w:t>
      </w:r>
      <w:proofErr w:type="gramStart"/>
      <w:r w:rsidRPr="00D8384A">
        <w:rPr>
          <w:rFonts w:ascii="Microsoft YaHei UI" w:eastAsia="Microsoft YaHei UI" w:hAnsi="Microsoft YaHei UI"/>
          <w:color w:val="333333"/>
          <w:spacing w:val="8"/>
        </w:rPr>
        <w:t>碳金融</w:t>
      </w:r>
      <w:proofErr w:type="gramEnd"/>
      <w:r w:rsidRPr="00D8384A">
        <w:rPr>
          <w:rFonts w:ascii="Microsoft YaHei UI" w:eastAsia="Microsoft YaHei UI" w:hAnsi="Microsoft YaHei UI"/>
          <w:color w:val="333333"/>
          <w:spacing w:val="8"/>
        </w:rPr>
        <w:t>的基础条件和优劣势；</w:t>
      </w:r>
    </w:p>
    <w:p w14:paraId="54EA783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w:t>
      </w:r>
      <w:proofErr w:type="gramStart"/>
      <w:r w:rsidRPr="00D8384A">
        <w:rPr>
          <w:rFonts w:ascii="Microsoft YaHei UI" w:eastAsia="Microsoft YaHei UI" w:hAnsi="Microsoft YaHei UI"/>
          <w:color w:val="333333"/>
          <w:spacing w:val="8"/>
        </w:rPr>
        <w:t>国际上碳定价</w:t>
      </w:r>
      <w:proofErr w:type="gramEnd"/>
      <w:r w:rsidRPr="00D8384A">
        <w:rPr>
          <w:rFonts w:ascii="Microsoft YaHei UI" w:eastAsia="Microsoft YaHei UI" w:hAnsi="Microsoft YaHei UI"/>
          <w:color w:val="333333"/>
          <w:spacing w:val="8"/>
        </w:rPr>
        <w:t>和</w:t>
      </w:r>
      <w:proofErr w:type="gramStart"/>
      <w:r w:rsidRPr="00D8384A">
        <w:rPr>
          <w:rFonts w:ascii="Microsoft YaHei UI" w:eastAsia="Microsoft YaHei UI" w:hAnsi="Microsoft YaHei UI"/>
          <w:color w:val="333333"/>
          <w:spacing w:val="8"/>
        </w:rPr>
        <w:t>碳金融中心</w:t>
      </w:r>
      <w:proofErr w:type="gramEnd"/>
      <w:r w:rsidRPr="00D8384A">
        <w:rPr>
          <w:rFonts w:ascii="Microsoft YaHei UI" w:eastAsia="Microsoft YaHei UI" w:hAnsi="Microsoft YaHei UI"/>
          <w:color w:val="333333"/>
          <w:spacing w:val="8"/>
        </w:rPr>
        <w:t>的发展经验借鉴；</w:t>
      </w:r>
    </w:p>
    <w:p w14:paraId="4212CAB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3．上海扩大</w:t>
      </w:r>
      <w:proofErr w:type="gramStart"/>
      <w:r w:rsidRPr="00D8384A">
        <w:rPr>
          <w:rFonts w:ascii="Microsoft YaHei UI" w:eastAsia="Microsoft YaHei UI" w:hAnsi="Microsoft YaHei UI"/>
          <w:color w:val="333333"/>
          <w:spacing w:val="8"/>
        </w:rPr>
        <w:t>碳交易</w:t>
      </w:r>
      <w:proofErr w:type="gramEnd"/>
      <w:r w:rsidRPr="00D8384A">
        <w:rPr>
          <w:rFonts w:ascii="Microsoft YaHei UI" w:eastAsia="Microsoft YaHei UI" w:hAnsi="Microsoft YaHei UI"/>
          <w:color w:val="333333"/>
          <w:spacing w:val="8"/>
        </w:rPr>
        <w:t>规模、实现与国际接轨的目标、思路和路径；</w:t>
      </w:r>
    </w:p>
    <w:p w14:paraId="1C01337F" w14:textId="562C180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4．上海打造具有全球影响力的碳定价与碳金融中心的配套措施和政策建议。</w:t>
      </w:r>
      <w:r w:rsidRPr="00D8384A">
        <w:rPr>
          <w:rFonts w:ascii="Microsoft YaHei UI" w:eastAsia="Microsoft YaHei UI" w:hAnsi="Microsoft YaHei UI"/>
          <w:color w:val="333333"/>
          <w:spacing w:val="8"/>
        </w:rPr>
        <w:br w:type="textWrapping" w:clear="all"/>
      </w:r>
    </w:p>
    <w:p w14:paraId="1BEDA5B4" w14:textId="789DB1A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上海高水平推进“双碳”目标的关键问题研究</w:t>
      </w:r>
    </w:p>
    <w:p w14:paraId="06FAB53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5B07F6F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proofErr w:type="gramStart"/>
      <w:r w:rsidRPr="00D8384A">
        <w:rPr>
          <w:rFonts w:ascii="Microsoft YaHei UI" w:eastAsia="Microsoft YaHei UI" w:hAnsi="Microsoft YaHei UI"/>
          <w:color w:val="333333"/>
          <w:spacing w:val="8"/>
        </w:rPr>
        <w:t>实现碳达峰</w:t>
      </w:r>
      <w:proofErr w:type="gramEnd"/>
      <w:r w:rsidRPr="00D8384A">
        <w:rPr>
          <w:rFonts w:ascii="Microsoft YaHei UI" w:eastAsia="Microsoft YaHei UI" w:hAnsi="Microsoft YaHei UI"/>
          <w:color w:val="333333"/>
          <w:spacing w:val="8"/>
        </w:rPr>
        <w:t>、碳中和是党中央统筹国内国际两个大局</w:t>
      </w:r>
      <w:proofErr w:type="gramStart"/>
      <w:r w:rsidRPr="00D8384A">
        <w:rPr>
          <w:rFonts w:ascii="Microsoft YaHei UI" w:eastAsia="Microsoft YaHei UI" w:hAnsi="Microsoft YaHei UI"/>
          <w:color w:val="333333"/>
          <w:spacing w:val="8"/>
        </w:rPr>
        <w:t>作出</w:t>
      </w:r>
      <w:proofErr w:type="gramEnd"/>
      <w:r w:rsidRPr="00D8384A">
        <w:rPr>
          <w:rFonts w:ascii="Microsoft YaHei UI" w:eastAsia="Microsoft YaHei UI" w:hAnsi="Microsoft YaHei UI"/>
          <w:color w:val="333333"/>
          <w:spacing w:val="8"/>
        </w:rPr>
        <w:t>的重大战略决策。目前，中央和地方都在加快“双碳”顶层设计和统筹谋划，上海已提出在2025年前实现碳排放达峰的目标。要如期实现“双碳”目标，必须抓紧深化重大关键问题的研究，形成可操作的政策举措。本课题旨在</w:t>
      </w:r>
      <w:proofErr w:type="gramStart"/>
      <w:r w:rsidRPr="00D8384A">
        <w:rPr>
          <w:rFonts w:ascii="Microsoft YaHei UI" w:eastAsia="Microsoft YaHei UI" w:hAnsi="Microsoft YaHei UI"/>
          <w:color w:val="333333"/>
          <w:spacing w:val="8"/>
        </w:rPr>
        <w:t>研判分析</w:t>
      </w:r>
      <w:proofErr w:type="gramEnd"/>
      <w:r w:rsidRPr="00D8384A">
        <w:rPr>
          <w:rFonts w:ascii="Microsoft YaHei UI" w:eastAsia="Microsoft YaHei UI" w:hAnsi="Microsoft YaHei UI"/>
          <w:color w:val="333333"/>
          <w:spacing w:val="8"/>
        </w:rPr>
        <w:t>当前形势下上海高水平推进“双碳”目标的关键问题，如“双碳”中“碳”计量和相关标准体系、推动“双碳”的市场化机制、绿色低碳技术攻关和推广应用等，提出创新思路和对策建议。</w:t>
      </w:r>
    </w:p>
    <w:p w14:paraId="5B9A741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F63803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1.目前上海推进“双碳”目标面临的新形势新要求；</w:t>
      </w:r>
    </w:p>
    <w:p w14:paraId="3739FE1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2.上海推进“双碳”目标的关键问题</w:t>
      </w:r>
      <w:proofErr w:type="gramStart"/>
      <w:r w:rsidRPr="00D8384A">
        <w:rPr>
          <w:rFonts w:ascii="Microsoft YaHei UI" w:eastAsia="Microsoft YaHei UI" w:hAnsi="Microsoft YaHei UI"/>
          <w:color w:val="333333"/>
          <w:spacing w:val="8"/>
        </w:rPr>
        <w:t>研</w:t>
      </w:r>
      <w:proofErr w:type="gramEnd"/>
      <w:r w:rsidRPr="00D8384A">
        <w:rPr>
          <w:rFonts w:ascii="Microsoft YaHei UI" w:eastAsia="Microsoft YaHei UI" w:hAnsi="Microsoft YaHei UI"/>
          <w:color w:val="333333"/>
          <w:spacing w:val="8"/>
        </w:rPr>
        <w:t>判；</w:t>
      </w:r>
    </w:p>
    <w:p w14:paraId="46D4AE5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3.国内外城市</w:t>
      </w:r>
      <w:proofErr w:type="gramStart"/>
      <w:r w:rsidRPr="00D8384A">
        <w:rPr>
          <w:rFonts w:ascii="Microsoft YaHei UI" w:eastAsia="Microsoft YaHei UI" w:hAnsi="Microsoft YaHei UI"/>
          <w:color w:val="333333"/>
          <w:spacing w:val="8"/>
        </w:rPr>
        <w:t>推进碳达峰</w:t>
      </w:r>
      <w:proofErr w:type="gramEnd"/>
      <w:r w:rsidRPr="00D8384A">
        <w:rPr>
          <w:rFonts w:ascii="Microsoft YaHei UI" w:eastAsia="Microsoft YaHei UI" w:hAnsi="Microsoft YaHei UI"/>
          <w:color w:val="333333"/>
          <w:spacing w:val="8"/>
        </w:rPr>
        <w:t>、碳中和，破解相应难题的做法与经验借鉴；</w:t>
      </w:r>
    </w:p>
    <w:p w14:paraId="6831031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4.高水平推进“双碳”目标若干关键问题的解决思路和主要任务；</w:t>
      </w:r>
    </w:p>
    <w:p w14:paraId="3B5162A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5.相关政策建议。</w:t>
      </w:r>
    </w:p>
    <w:p w14:paraId="35246E67" w14:textId="5163994A" w:rsidR="00D8384A" w:rsidRPr="00D8384A" w:rsidRDefault="00D8384A" w:rsidP="00D8384A">
      <w:pPr>
        <w:pStyle w:val="a7"/>
        <w:shd w:val="clear" w:color="auto" w:fill="FFFFFF"/>
        <w:spacing w:before="0" w:beforeAutospacing="0" w:after="0" w:afterAutospacing="0" w:line="360" w:lineRule="atLeast"/>
        <w:jc w:val="both"/>
        <w:rPr>
          <w:rFonts w:ascii="Microsoft YaHei UI" w:eastAsia="Microsoft YaHei UI" w:hAnsi="Microsoft YaHei UI" w:hint="eastAsia"/>
          <w:color w:val="333333"/>
          <w:spacing w:val="8"/>
        </w:rPr>
      </w:pPr>
    </w:p>
    <w:p w14:paraId="075D765B" w14:textId="6B1487C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上海市属国有资本产业布局优化调整策略及路径研究</w:t>
      </w:r>
    </w:p>
    <w:p w14:paraId="279226A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2CE2755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国有经济是上海经济的主要支柱之一，在全市经济总量中的占比超过1/4。但在上海战略性先导产业领域中，国有经济规模不强、支撑引领作用不够等问题突出。在上海新一轮国有资本产业布局优化调整过程中，国有资本需要积极参与国家重大战略，在发挥战略引领作用上持续发力。本课题旨在从新时代推进国有资本产业布局优化和结构调整的要求出发，聚焦市属国有资本产业布局优化调整的方向和目标，分析市属国有资本产业布局优化调整的难点堵点，研究提出市属国有资本优化产业布局调整策略和实施路径。</w:t>
      </w:r>
    </w:p>
    <w:p w14:paraId="06BD6BA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BD854C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1．市属国有资本产业布局现状与成因分析；</w:t>
      </w:r>
    </w:p>
    <w:p w14:paraId="2538AE4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2．市属国有资本产业布局优化调整的方向和目标；</w:t>
      </w:r>
    </w:p>
    <w:p w14:paraId="0A82DA2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3．市属国有资本产业布局优化调整的难点和堵点；</w:t>
      </w:r>
    </w:p>
    <w:p w14:paraId="58F79D0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4．市属国有资本产业布局优化调整策略和实施路径。</w:t>
      </w:r>
    </w:p>
    <w:p w14:paraId="6CD055FC" w14:textId="0EA887C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2BB58FF8" w14:textId="0E7DAC0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上海数字化转型“空间数字底座”建设的思路和路径研究</w:t>
      </w:r>
    </w:p>
    <w:p w14:paraId="6F60E25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2D7840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上海全面推进城市数字化转型是超大城市治理体系和治理能力现代化的必然要求。2021年年底，上海发布了《关于全面推进上海城市数字化转型“十四五”规划》，明确提出要形成面向未来的数字城市底座支撑，打造泛在赋能、智能协同、开放共享的城市数字底座。作为城市数字底座的重要部分，本课题旨在对基于城市时空地理大数据的“空间数字底座”开展研究，深入分析数据和空间的关联应用，并充分借鉴国内外做法经验，提出上海数字化转型“空间数字底座”建设的思路和路径。</w:t>
      </w:r>
    </w:p>
    <w:p w14:paraId="50F221A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74027E7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1.超大城市“空间数字底座”的内涵和外延；</w:t>
      </w:r>
    </w:p>
    <w:p w14:paraId="1EBA001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2.上海建设“空间数字底座”的基础条件和核心瓶颈；</w:t>
      </w:r>
    </w:p>
    <w:p w14:paraId="60A2EF3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3.国内外城市做法与经验借鉴；</w:t>
      </w:r>
    </w:p>
    <w:p w14:paraId="65C0D26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4.上海推进“空间数字底座”建设的目标、框架和思路；</w:t>
      </w:r>
    </w:p>
    <w:p w14:paraId="31555C3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5.相关政策举措。</w:t>
      </w:r>
    </w:p>
    <w:p w14:paraId="32BF81CC" w14:textId="513207BF"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p>
    <w:p w14:paraId="64C5EBB5" w14:textId="09D9B36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虹桥国际开放枢纽核心功能提升研究</w:t>
      </w:r>
    </w:p>
    <w:p w14:paraId="17F0696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D0773E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虹桥国际开放枢纽肩负着推动长三角一体化发展、服务构建新发展格局、增创国际合作竞争新优势等一系列战略使命，进一步做</w:t>
      </w:r>
      <w:proofErr w:type="gramStart"/>
      <w:r w:rsidRPr="00D8384A">
        <w:rPr>
          <w:rFonts w:ascii="Microsoft YaHei UI" w:eastAsia="Microsoft YaHei UI" w:hAnsi="Microsoft YaHei UI"/>
          <w:color w:val="333333"/>
          <w:spacing w:val="8"/>
        </w:rPr>
        <w:t>强区域</w:t>
      </w:r>
      <w:proofErr w:type="gramEnd"/>
      <w:r w:rsidRPr="00D8384A">
        <w:rPr>
          <w:rFonts w:ascii="Microsoft YaHei UI" w:eastAsia="Microsoft YaHei UI" w:hAnsi="Microsoft YaHei UI"/>
          <w:color w:val="333333"/>
          <w:spacing w:val="8"/>
        </w:rPr>
        <w:t>核心功能意义重大。本课题旨在围绕大交通、大会展、大商务三大核心功能，研究提出虹桥国际开放枢纽核心功能提升的基础、条件和面临的难点瓶颈，研究虹桥国际开放枢纽核心功能提升的主要目标和实施路径，提出虹桥国际开放枢纽核心功能提升的操作思路和具体举措。</w:t>
      </w:r>
    </w:p>
    <w:p w14:paraId="21F6FBB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本课题重点研究但不限于以下方面：</w:t>
      </w:r>
    </w:p>
    <w:p w14:paraId="1B23E41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1．虹桥国际开放枢纽核心功能提升的基础和条件；</w:t>
      </w:r>
    </w:p>
    <w:p w14:paraId="4AF11D5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2．当前虹桥国际开放枢纽核心功能提升面临的难点瓶颈；</w:t>
      </w:r>
    </w:p>
    <w:p w14:paraId="1EFE8EA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3．国内外经验借鉴；</w:t>
      </w:r>
    </w:p>
    <w:p w14:paraId="26B3A1E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4．虹桥国际开放枢纽核心功能提升的主要目标和实施路径；</w:t>
      </w:r>
    </w:p>
    <w:p w14:paraId="5456800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5．虹桥国际开放枢纽核心功能提升的重大举措和政策建议。</w:t>
      </w:r>
    </w:p>
    <w:p w14:paraId="0703818B" w14:textId="282F0203"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4A2D762F" w14:textId="234E9C9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长三角区</w:t>
      </w:r>
      <w:proofErr w:type="gramStart"/>
      <w:r w:rsidRPr="00D8384A">
        <w:rPr>
          <w:rFonts w:ascii="Microsoft YaHei UI" w:eastAsia="Microsoft YaHei UI" w:hAnsi="Microsoft YaHei UI"/>
          <w:b/>
          <w:color w:val="333333"/>
          <w:spacing w:val="8"/>
        </w:rPr>
        <w:t>域科技</w:t>
      </w:r>
      <w:proofErr w:type="gramEnd"/>
      <w:r w:rsidRPr="00D8384A">
        <w:rPr>
          <w:rFonts w:ascii="Microsoft YaHei UI" w:eastAsia="Microsoft YaHei UI" w:hAnsi="Microsoft YaHei UI"/>
          <w:b/>
          <w:color w:val="333333"/>
          <w:spacing w:val="8"/>
        </w:rPr>
        <w:t>创新和产业联动合作机制研究</w:t>
      </w:r>
    </w:p>
    <w:p w14:paraId="4D1BD45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FAF1E8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当前，长三角区</w:t>
      </w:r>
      <w:proofErr w:type="gramStart"/>
      <w:r w:rsidRPr="00D8384A">
        <w:rPr>
          <w:rFonts w:ascii="Microsoft YaHei UI" w:eastAsia="Microsoft YaHei UI" w:hAnsi="Microsoft YaHei UI"/>
          <w:color w:val="333333"/>
          <w:spacing w:val="8"/>
        </w:rPr>
        <w:t>域科技</w:t>
      </w:r>
      <w:proofErr w:type="gramEnd"/>
      <w:r w:rsidRPr="00D8384A">
        <w:rPr>
          <w:rFonts w:ascii="Microsoft YaHei UI" w:eastAsia="Microsoft YaHei UI" w:hAnsi="Microsoft YaHei UI"/>
          <w:color w:val="333333"/>
          <w:spacing w:val="8"/>
        </w:rPr>
        <w:t>创新和产业联动合作日益紧密，也取得了较多成果，但在跨区域政策协同、产业链布局、创新要素流动等方面仍面临一些深层次、体制性、机制性的难点需要突破。本课题旨在借鉴国内外</w:t>
      </w:r>
      <w:proofErr w:type="gramStart"/>
      <w:r w:rsidRPr="00D8384A">
        <w:rPr>
          <w:rFonts w:ascii="Microsoft YaHei UI" w:eastAsia="Microsoft YaHei UI" w:hAnsi="Microsoft YaHei UI"/>
          <w:color w:val="333333"/>
          <w:spacing w:val="8"/>
        </w:rPr>
        <w:t>典型合作</w:t>
      </w:r>
      <w:proofErr w:type="gramEnd"/>
      <w:r w:rsidRPr="00D8384A">
        <w:rPr>
          <w:rFonts w:ascii="Microsoft YaHei UI" w:eastAsia="Microsoft YaHei UI" w:hAnsi="Microsoft YaHei UI"/>
          <w:color w:val="333333"/>
          <w:spacing w:val="8"/>
        </w:rPr>
        <w:t>机制经验，从国家战略需求和长三角合作基础出发，分析寻找进一步创新和完善长三角科创和产业联动合作机制的关键抓手和主要突破口，提出相应的联动思路和关键举措。</w:t>
      </w:r>
    </w:p>
    <w:p w14:paraId="3C33B92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751D96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1．长三角科技创新和产业联动合作主要的做法、成效;</w:t>
      </w:r>
    </w:p>
    <w:p w14:paraId="0A0E9AB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2．当前形势下长三角科创、产业联动合作机制存在的短板和不足；</w:t>
      </w:r>
    </w:p>
    <w:p w14:paraId="6D5224D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3．国内外相关典型案例和经验借鉴；</w:t>
      </w:r>
    </w:p>
    <w:p w14:paraId="035C151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4．进一步创新和完善联动合作机制的总体思路、关键抓手和重点突破口;</w:t>
      </w:r>
    </w:p>
    <w:p w14:paraId="7EA1C3D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5．相关政策建议。</w:t>
      </w:r>
    </w:p>
    <w:p w14:paraId="798F5FA2" w14:textId="415C39D4"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29F282C4" w14:textId="0923C0E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“五个新城”建设与长三角一体化战略联动研究</w:t>
      </w:r>
    </w:p>
    <w:p w14:paraId="578F601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265FF6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加强“五个新城”建设与长三角一体化战略联动，是将“五个新城”建成长三角城市群中具有辐射带动作用的综合性节点城市的必然要求。本课题旨在充分调研“五个新城”建设情况，充分借鉴国内外典型案例经验，分析提出加强“五个新城”建设与长三角一体化战略联动的关键抓手和突破口，提出相应的联动思路和关键举措。</w:t>
      </w:r>
    </w:p>
    <w:p w14:paraId="0E03592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3180CF8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1．当前上海“五个新城”建设与长三角一体化战略联动的主要做法、成效及面临的新机遇、新挑战、新要求；</w:t>
      </w:r>
    </w:p>
    <w:p w14:paraId="35A5CF5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2．当前上海在加快“五个新城”建设与长三角一体化战略联动方面存在的主要困难和问题;</w:t>
      </w:r>
    </w:p>
    <w:p w14:paraId="350F6AD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3．近年来国内外主要城市在推进新城建设与周边区域城市发展联动的新鲜案例和经验借鉴；</w:t>
      </w:r>
    </w:p>
    <w:p w14:paraId="2B834D3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4．进一步加强“五个新城”与长三角一体化战略联动的总体思路、关键抓手和突破口;</w:t>
      </w:r>
    </w:p>
    <w:p w14:paraId="67371CC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5．相关的重大体制机制创新和政策建议。</w:t>
      </w:r>
    </w:p>
    <w:p w14:paraId="57F7F4C4" w14:textId="28423C1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6E3CF7AB" w14:textId="20E88F99"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上海内河航运设施投资和运营机制模式创新研究</w:t>
      </w:r>
    </w:p>
    <w:p w14:paraId="33F658D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CBB753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加快发展内河航运是“十四五”期间上海国际航运中心建设打造高效畅达的集疏运体系的重点任务之一。目前，上海内河码头布局较为分散，集约化程度和岸线利用率较低，内河港区建设机制缺乏活力，投资模式单一，亟待创新内河航运设施投资和运营机制模式。本课题旨在面向建设现代化、集约化的内河示范港区，研究提出加快内河航运设施投资和运营机制模式创新的思路和对策建议。</w:t>
      </w:r>
    </w:p>
    <w:p w14:paraId="0E8DA16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A75594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1．内河航运设施的建设情况及对上海国际航运中心建设的重要意义；</w:t>
      </w:r>
    </w:p>
    <w:p w14:paraId="32F01FB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2．目前内河航运设施投资和运营机制方面存在的主要问题；</w:t>
      </w:r>
    </w:p>
    <w:p w14:paraId="40FC83A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3．国内外内河航运设施投资和运营机制创新的经验借鉴；</w:t>
      </w:r>
    </w:p>
    <w:p w14:paraId="3254241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4．新形势下加快内河航运设施投资和运营机制创新的主要思路和重点抓手；</w:t>
      </w:r>
    </w:p>
    <w:p w14:paraId="60F87E0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5．相关政策建议。</w:t>
      </w:r>
    </w:p>
    <w:p w14:paraId="4AD7A41C" w14:textId="52A364F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4CB4F5E4" w14:textId="1BAB7A04"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上海土地综合整治实施机制及路径优化研究</w:t>
      </w:r>
    </w:p>
    <w:p w14:paraId="5549F7A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11AEBAF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实施土地综合整治是促进乡村振兴，强化耕地保护和土地节约集约利用的重要举措。当前，上海已进入实施全域土地综合整治的新阶段，正式出台了《关于实施全域土地综合整治的意见》。为更好贯彻落实文件精神，创新制度供给，本课题要求在分析和总结上海土地综合整治的推进情况和瓶颈问题的基础上，把握新阶段新要求，优化提出上海进一步推进土地综合整治的实施机制、推进路径和主要举措，为相关工作提供参考。</w:t>
      </w:r>
    </w:p>
    <w:p w14:paraId="7747E59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本课题重点研究但不限于以下方面：</w:t>
      </w:r>
    </w:p>
    <w:p w14:paraId="1C3F5A0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1.上海土地综合整治的推进情况与存在的问题；</w:t>
      </w:r>
    </w:p>
    <w:p w14:paraId="456D6A6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2.新阶段上海土地综合整治面临的新形势和新要求；</w:t>
      </w:r>
    </w:p>
    <w:p w14:paraId="1196C8A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3.国内外推进土地综合整治的经验和启示；</w:t>
      </w:r>
    </w:p>
    <w:p w14:paraId="609D92F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4.上海推进土地综合整治的实施机制、推进路径和重点目标；</w:t>
      </w:r>
    </w:p>
    <w:p w14:paraId="181B690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5.上海推进土地综合整治的主要举措和政策建议。</w:t>
      </w:r>
    </w:p>
    <w:p w14:paraId="6F11872D" w14:textId="5ED999B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395B2CBC" w14:textId="1C9850C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开放背景</w:t>
      </w:r>
      <w:proofErr w:type="gramStart"/>
      <w:r w:rsidRPr="00D8384A">
        <w:rPr>
          <w:rFonts w:ascii="Microsoft YaHei UI" w:eastAsia="Microsoft YaHei UI" w:hAnsi="Microsoft YaHei UI"/>
          <w:b/>
          <w:color w:val="333333"/>
          <w:spacing w:val="8"/>
        </w:rPr>
        <w:t>下数据</w:t>
      </w:r>
      <w:proofErr w:type="gramEnd"/>
      <w:r w:rsidRPr="00D8384A">
        <w:rPr>
          <w:rFonts w:ascii="Microsoft YaHei UI" w:eastAsia="Microsoft YaHei UI" w:hAnsi="Microsoft YaHei UI"/>
          <w:b/>
          <w:color w:val="333333"/>
          <w:spacing w:val="8"/>
        </w:rPr>
        <w:t>知识产权制度框架研究</w:t>
      </w:r>
    </w:p>
    <w:p w14:paraId="79D0020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BEBEA8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实施数据知识产权保护，有利于促进数据要素合理流动、有效保护和充分利用，推动数字经济新技术新业态的蓬勃发展。本课题旨在保护个人信息安全和国家数据安全的基础上，对</w:t>
      </w:r>
      <w:proofErr w:type="gramStart"/>
      <w:r w:rsidRPr="00D8384A">
        <w:rPr>
          <w:rFonts w:ascii="Microsoft YaHei UI" w:eastAsia="Microsoft YaHei UI" w:hAnsi="Microsoft YaHei UI"/>
          <w:color w:val="333333"/>
          <w:spacing w:val="8"/>
        </w:rPr>
        <w:t>标国际</w:t>
      </w:r>
      <w:proofErr w:type="gramEnd"/>
      <w:r w:rsidRPr="00D8384A">
        <w:rPr>
          <w:rFonts w:ascii="Microsoft YaHei UI" w:eastAsia="Microsoft YaHei UI" w:hAnsi="Microsoft YaHei UI"/>
          <w:color w:val="333333"/>
          <w:spacing w:val="8"/>
        </w:rPr>
        <w:t>通行规则，深入研究数据的产权属性，在数据知识产权保护立法与规则、国际合作与交流等方面开展深入研究，提出上海数据知识产权的制度框架。</w:t>
      </w:r>
    </w:p>
    <w:p w14:paraId="6490A78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1C782DF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1．国际数据知识产权保护的发展趋势和要求；</w:t>
      </w:r>
    </w:p>
    <w:p w14:paraId="4987B4C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2．上海实施数据知识产权保护的条件分析；</w:t>
      </w:r>
    </w:p>
    <w:p w14:paraId="762FB0B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3．上海构建数据知识产权制度框架的总体目标、主要内容和基本制度；</w:t>
      </w:r>
    </w:p>
    <w:p w14:paraId="1E9AC4E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4．上海构建数据知识产权制度框架的配套政策举措。</w:t>
      </w:r>
    </w:p>
    <w:p w14:paraId="698F5EA9" w14:textId="37BFD2F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03394131" w14:textId="7A653C24"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上海加快建设战略人才力量研究</w:t>
      </w:r>
    </w:p>
    <w:p w14:paraId="46869DF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565CF5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习近平总书记强调“要把建设战略人才力量作为重中之重来抓”。当前，上海正在深化国际</w:t>
      </w:r>
      <w:proofErr w:type="gramStart"/>
      <w:r w:rsidRPr="00D8384A">
        <w:rPr>
          <w:rFonts w:ascii="Microsoft YaHei UI" w:eastAsia="Microsoft YaHei UI" w:hAnsi="Microsoft YaHei UI"/>
          <w:color w:val="333333"/>
          <w:spacing w:val="8"/>
        </w:rPr>
        <w:t>科创中心</w:t>
      </w:r>
      <w:proofErr w:type="gramEnd"/>
      <w:r w:rsidRPr="00D8384A">
        <w:rPr>
          <w:rFonts w:ascii="Microsoft YaHei UI" w:eastAsia="Microsoft YaHei UI" w:hAnsi="Microsoft YaHei UI"/>
          <w:color w:val="333333"/>
          <w:spacing w:val="8"/>
        </w:rPr>
        <w:t>建设，亟需加快培育、建设和储备一批高质量战略人才队伍。本课题旨在分析当前上海战略人才力量建设存在的差距、瓶颈，研究上海加快建设战略人才力量的总体思路、关键抓手和创新突破点，提出具有战略性和可操作性的建设目标、核心任务和关键举措。</w:t>
      </w:r>
    </w:p>
    <w:p w14:paraId="1DCF19B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D1A394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1．与国家战略要求和国内外最高水平相比，上海战略人才力量建设存在的差距、短板及其原因分析；</w:t>
      </w:r>
    </w:p>
    <w:p w14:paraId="6215252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2．国内外城市推进战略人才力量建设的经验做法；</w:t>
      </w:r>
    </w:p>
    <w:p w14:paraId="603FFFE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3．新形势下加快上海战略人才力量建设的目标与总体思路；</w:t>
      </w:r>
    </w:p>
    <w:p w14:paraId="1248D82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4．相关的重大举措和政策建议。</w:t>
      </w:r>
    </w:p>
    <w:p w14:paraId="78341064" w14:textId="1D5B50BD"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C7B4E1E" w14:textId="3645F26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上海实现共同富裕的内涵要求和实施路径研究</w:t>
      </w:r>
    </w:p>
    <w:p w14:paraId="0170BAA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5CB5742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当前，我国已经全面建成小康社会，扎实推动共同富裕成为我们迈向第二个百年奋斗目标、全面建设社会主义现代化国家新征程的重要指引。上海作为超大城市和社会主义现代化国际大都市，在实现共同富裕的内涵要求和路径选择上与国内兄弟省市存在一定的差异性。本课题旨在深入分析上海实现共同富裕的现实条件和内涵特征，并在此基础上提出如何率先实现共同富裕的总体思路、目标原则和重点任务。</w:t>
      </w:r>
    </w:p>
    <w:p w14:paraId="3835F40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08E0940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1.通过与国内其他城市和区域的比较，分析上海在新发展阶段实现共同富裕的独特内涵和要求；</w:t>
      </w:r>
    </w:p>
    <w:p w14:paraId="2A9AB8D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2.当前上海推动实现共同富裕的基础条件和优劣势分析；</w:t>
      </w:r>
    </w:p>
    <w:p w14:paraId="0CB0E43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3.上海率先推动实现共同富裕的总体思路、目标原则和实施路径；</w:t>
      </w:r>
    </w:p>
    <w:p w14:paraId="79301E5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4.上海实现共同富裕的重点任务和具体举措。</w:t>
      </w:r>
    </w:p>
    <w:p w14:paraId="3E9F8910" w14:textId="0C2B0D5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F0C59D8" w14:textId="24B9DAAA"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上海保障性租赁住房</w:t>
      </w:r>
      <w:proofErr w:type="gramStart"/>
      <w:r w:rsidRPr="00D8384A">
        <w:rPr>
          <w:rFonts w:ascii="Microsoft YaHei UI" w:eastAsia="Microsoft YaHei UI" w:hAnsi="Microsoft YaHei UI"/>
          <w:b/>
          <w:color w:val="333333"/>
          <w:spacing w:val="8"/>
        </w:rPr>
        <w:t>规</w:t>
      </w:r>
      <w:proofErr w:type="gramEnd"/>
      <w:r w:rsidRPr="00D8384A">
        <w:rPr>
          <w:rFonts w:ascii="Microsoft YaHei UI" w:eastAsia="Microsoft YaHei UI" w:hAnsi="Microsoft YaHei UI"/>
          <w:b/>
          <w:color w:val="333333"/>
          <w:spacing w:val="8"/>
        </w:rPr>
        <w:t>、建、管、服一体化联动机制研究</w:t>
      </w:r>
    </w:p>
    <w:p w14:paraId="77DFA55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59D797D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大力发展保障性租赁住房是落实中央精神，满足新市民、青年人对美好居住生活的向往，从供给端发力促进房地产市场健康平稳发展的重要支撑。上海已陆续出台了《关于加快发展本市保障性租赁住房的实施意见》、《上海市保障性租赁住房租赁管理办法（试行）》等政策文件。本课题旨在研究梳理保障性租赁住房发展过程中</w:t>
      </w:r>
      <w:proofErr w:type="gramStart"/>
      <w:r w:rsidRPr="00D8384A">
        <w:rPr>
          <w:rFonts w:ascii="Microsoft YaHei UI" w:eastAsia="Microsoft YaHei UI" w:hAnsi="Microsoft YaHei UI"/>
          <w:color w:val="333333"/>
          <w:spacing w:val="8"/>
        </w:rPr>
        <w:t>规</w:t>
      </w:r>
      <w:proofErr w:type="gramEnd"/>
      <w:r w:rsidRPr="00D8384A">
        <w:rPr>
          <w:rFonts w:ascii="Microsoft YaHei UI" w:eastAsia="Microsoft YaHei UI" w:hAnsi="Microsoft YaHei UI"/>
          <w:color w:val="333333"/>
          <w:spacing w:val="8"/>
        </w:rPr>
        <w:t>、建、管、服等方面存在的突出问题，聚焦顶层设计、规划引领、规范治理、精细管理，提出保障性租赁住房全生命周期一体化联动的思路和举措。</w:t>
      </w:r>
    </w:p>
    <w:p w14:paraId="3EE999E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2C1271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1．保障性租赁住房</w:t>
      </w:r>
      <w:proofErr w:type="gramStart"/>
      <w:r w:rsidRPr="00D8384A">
        <w:rPr>
          <w:rFonts w:ascii="Microsoft YaHei UI" w:eastAsia="Microsoft YaHei UI" w:hAnsi="Microsoft YaHei UI"/>
          <w:color w:val="333333"/>
          <w:spacing w:val="8"/>
        </w:rPr>
        <w:t>规</w:t>
      </w:r>
      <w:proofErr w:type="gramEnd"/>
      <w:r w:rsidRPr="00D8384A">
        <w:rPr>
          <w:rFonts w:ascii="Microsoft YaHei UI" w:eastAsia="Microsoft YaHei UI" w:hAnsi="Microsoft YaHei UI"/>
          <w:color w:val="333333"/>
          <w:spacing w:val="8"/>
        </w:rPr>
        <w:t>、建、管、服等方面的现状和瓶颈；</w:t>
      </w:r>
    </w:p>
    <w:p w14:paraId="6705EC8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2．国内外保障性租赁住房全生命周期建设管理的经验；</w:t>
      </w:r>
    </w:p>
    <w:p w14:paraId="6950004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3．探索保障性租赁住房</w:t>
      </w:r>
      <w:proofErr w:type="gramStart"/>
      <w:r w:rsidRPr="00D8384A">
        <w:rPr>
          <w:rFonts w:ascii="Microsoft YaHei UI" w:eastAsia="Microsoft YaHei UI" w:hAnsi="Microsoft YaHei UI"/>
          <w:color w:val="333333"/>
          <w:spacing w:val="8"/>
        </w:rPr>
        <w:t>规</w:t>
      </w:r>
      <w:proofErr w:type="gramEnd"/>
      <w:r w:rsidRPr="00D8384A">
        <w:rPr>
          <w:rFonts w:ascii="Microsoft YaHei UI" w:eastAsia="Microsoft YaHei UI" w:hAnsi="Microsoft YaHei UI"/>
          <w:color w:val="333333"/>
          <w:spacing w:val="8"/>
        </w:rPr>
        <w:t>、建、管、服一体化联动的基本思路和主要抓手；</w:t>
      </w:r>
    </w:p>
    <w:p w14:paraId="3D28CDE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4．相关政策建议。</w:t>
      </w:r>
    </w:p>
    <w:p w14:paraId="29E5305E" w14:textId="3CEAD693"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A1DBE02" w14:textId="022343BA"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lastRenderedPageBreak/>
        <w:t>疫情防控</w:t>
      </w:r>
      <w:proofErr w:type="gramStart"/>
      <w:r w:rsidRPr="00D8384A">
        <w:rPr>
          <w:rFonts w:ascii="Microsoft YaHei UI" w:eastAsia="Microsoft YaHei UI" w:hAnsi="Microsoft YaHei UI"/>
          <w:b/>
          <w:color w:val="333333"/>
          <w:spacing w:val="8"/>
        </w:rPr>
        <w:t>常态化下完善</w:t>
      </w:r>
      <w:proofErr w:type="gramEnd"/>
      <w:r w:rsidRPr="00D8384A">
        <w:rPr>
          <w:rFonts w:ascii="Microsoft YaHei UI" w:eastAsia="Microsoft YaHei UI" w:hAnsi="Microsoft YaHei UI"/>
          <w:b/>
          <w:color w:val="333333"/>
          <w:spacing w:val="8"/>
        </w:rPr>
        <w:t>上海医疗卫生服务体系研究</w:t>
      </w:r>
    </w:p>
    <w:p w14:paraId="420F301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5BB4A24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近年来，上海按照健康中国战略要求，着力强基层、补短板、优布局，医疗卫生服务体系不断健全，经受住了新冠肺炎疫情考验，但同时也暴露出</w:t>
      </w:r>
      <w:proofErr w:type="gramStart"/>
      <w:r w:rsidRPr="00D8384A">
        <w:rPr>
          <w:rFonts w:ascii="Microsoft YaHei UI" w:eastAsia="Microsoft YaHei UI" w:hAnsi="Microsoft YaHei UI"/>
          <w:color w:val="333333"/>
          <w:spacing w:val="8"/>
        </w:rPr>
        <w:t>医</w:t>
      </w:r>
      <w:proofErr w:type="gramEnd"/>
      <w:r w:rsidRPr="00D8384A">
        <w:rPr>
          <w:rFonts w:ascii="Microsoft YaHei UI" w:eastAsia="Microsoft YaHei UI" w:hAnsi="Microsoft YaHei UI"/>
          <w:color w:val="333333"/>
          <w:spacing w:val="8"/>
        </w:rPr>
        <w:t>防协同不充分、</w:t>
      </w:r>
      <w:proofErr w:type="gramStart"/>
      <w:r w:rsidRPr="00D8384A">
        <w:rPr>
          <w:rFonts w:ascii="Microsoft YaHei UI" w:eastAsia="Microsoft YaHei UI" w:hAnsi="Microsoft YaHei UI"/>
          <w:color w:val="333333"/>
          <w:spacing w:val="8"/>
        </w:rPr>
        <w:t>平急结合</w:t>
      </w:r>
      <w:proofErr w:type="gramEnd"/>
      <w:r w:rsidRPr="00D8384A">
        <w:rPr>
          <w:rFonts w:ascii="Microsoft YaHei UI" w:eastAsia="Microsoft YaHei UI" w:hAnsi="Microsoft YaHei UI"/>
          <w:color w:val="333333"/>
          <w:spacing w:val="8"/>
        </w:rPr>
        <w:t>不紧密、信息化水平不够高、基层能力有待进一步加强等短板。随着疫情防控进入常态化，上海由于人口高度密集、人员国内外流动频繁，外防输入、内防反弹压力依然很大，需要针对短板不足加快完善医疗卫生服务体系。本课题旨在研究疫情防控常态化情境下，上海公共卫生机构、各级医院、社区卫生服务站面临的形势和要求，提出完善本市医疗卫生服务体系的重点举措和相关建议。</w:t>
      </w:r>
    </w:p>
    <w:p w14:paraId="3BC2089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1DD01BF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1.全面梳理上海医疗卫生服务体系在疫情防控中存在的短板和不足；</w:t>
      </w:r>
    </w:p>
    <w:p w14:paraId="53CD926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2.总结国内外城市完善医疗卫生服务体系的做法和经验；</w:t>
      </w:r>
    </w:p>
    <w:p w14:paraId="1076FBD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3.提出疫情防控</w:t>
      </w:r>
      <w:proofErr w:type="gramStart"/>
      <w:r w:rsidRPr="00D8384A">
        <w:rPr>
          <w:rFonts w:ascii="Microsoft YaHei UI" w:eastAsia="Microsoft YaHei UI" w:hAnsi="Microsoft YaHei UI"/>
          <w:color w:val="333333"/>
          <w:spacing w:val="8"/>
        </w:rPr>
        <w:t>常态化下上海</w:t>
      </w:r>
      <w:proofErr w:type="gramEnd"/>
      <w:r w:rsidRPr="00D8384A">
        <w:rPr>
          <w:rFonts w:ascii="Microsoft YaHei UI" w:eastAsia="Microsoft YaHei UI" w:hAnsi="Microsoft YaHei UI"/>
          <w:color w:val="333333"/>
          <w:spacing w:val="8"/>
        </w:rPr>
        <w:t>加快完善医疗卫生服务体系的总体思路、重点领域和实施路径；</w:t>
      </w:r>
    </w:p>
    <w:p w14:paraId="4DA7541D" w14:textId="1DE9E06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4.提出针对性政策建议。</w:t>
      </w:r>
      <w:r w:rsidRPr="00D8384A">
        <w:rPr>
          <w:rFonts w:ascii="Microsoft YaHei UI" w:eastAsia="Microsoft YaHei UI" w:hAnsi="Microsoft YaHei UI"/>
          <w:color w:val="333333"/>
          <w:spacing w:val="8"/>
        </w:rPr>
        <w:br w:type="textWrapping" w:clear="all"/>
      </w:r>
    </w:p>
    <w:p w14:paraId="2BAF8C99" w14:textId="4DC0E76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上海多层次医疗保障体系多元共建研究</w:t>
      </w:r>
    </w:p>
    <w:p w14:paraId="08B1A53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221C34C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医疗保障在维护人民群众健康方面发挥着重要的基础性作用。“健康上海2030”规划纲要指出，要健全由基本医疗保障、其他多种形式补充保险和商业健康保险、社会医疗救助组成的多层次医疗保障体系。本课题旨在破解</w:t>
      </w:r>
      <w:r w:rsidRPr="00D8384A">
        <w:rPr>
          <w:rFonts w:ascii="Microsoft YaHei UI" w:eastAsia="Microsoft YaHei UI" w:hAnsi="Microsoft YaHei UI"/>
          <w:color w:val="333333"/>
          <w:spacing w:val="8"/>
        </w:rPr>
        <w:lastRenderedPageBreak/>
        <w:t>多层次医疗保障体系多元共建中存在的瓶颈和困难，发挥基本</w:t>
      </w:r>
      <w:proofErr w:type="gramStart"/>
      <w:r w:rsidRPr="00D8384A">
        <w:rPr>
          <w:rFonts w:ascii="Microsoft YaHei UI" w:eastAsia="Microsoft YaHei UI" w:hAnsi="Microsoft YaHei UI"/>
          <w:color w:val="333333"/>
          <w:spacing w:val="8"/>
        </w:rPr>
        <w:t>医</w:t>
      </w:r>
      <w:proofErr w:type="gramEnd"/>
      <w:r w:rsidRPr="00D8384A">
        <w:rPr>
          <w:rFonts w:ascii="Microsoft YaHei UI" w:eastAsia="Microsoft YaHei UI" w:hAnsi="Microsoft YaHei UI"/>
          <w:color w:val="333333"/>
          <w:spacing w:val="8"/>
        </w:rPr>
        <w:t>保、大病</w:t>
      </w:r>
      <w:proofErr w:type="gramStart"/>
      <w:r w:rsidRPr="00D8384A">
        <w:rPr>
          <w:rFonts w:ascii="Microsoft YaHei UI" w:eastAsia="Microsoft YaHei UI" w:hAnsi="Microsoft YaHei UI"/>
          <w:color w:val="333333"/>
          <w:spacing w:val="8"/>
        </w:rPr>
        <w:t>医</w:t>
      </w:r>
      <w:proofErr w:type="gramEnd"/>
      <w:r w:rsidRPr="00D8384A">
        <w:rPr>
          <w:rFonts w:ascii="Microsoft YaHei UI" w:eastAsia="Microsoft YaHei UI" w:hAnsi="Microsoft YaHei UI"/>
          <w:color w:val="333333"/>
          <w:spacing w:val="8"/>
        </w:rPr>
        <w:t>保、商业保险、医疗互助、慈善捐赠、个人家庭等多方作用，加快建立保底层、主体层和补充层各司其职，各层之间相互协作的多层次医疗保障体系。</w:t>
      </w:r>
    </w:p>
    <w:p w14:paraId="2F22860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A7D519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1．梳理上海多层次医疗保障体系建设的总体情况和现状特点，并指出存在的困难和瓶颈；</w:t>
      </w:r>
    </w:p>
    <w:p w14:paraId="14AF5EB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2．借鉴著名全球城市和国内兄弟省市在发挥商业健康保险、社会医疗救助等作用，利用多方力量共同建设多层次医疗保障体系的具体做法和成功经验；</w:t>
      </w:r>
    </w:p>
    <w:p w14:paraId="26D1D5B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3．提出上海引导多元力量共建多层次医疗保障体系的总体构想、基本原则和重点领域；</w:t>
      </w:r>
    </w:p>
    <w:p w14:paraId="74E7367E" w14:textId="7C7A3BF9"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4．提出相关政策建议。</w:t>
      </w:r>
      <w:r w:rsidRPr="00D8384A">
        <w:rPr>
          <w:rFonts w:ascii="Microsoft YaHei UI" w:eastAsia="Microsoft YaHei UI" w:hAnsi="Microsoft YaHei UI"/>
          <w:color w:val="333333"/>
          <w:spacing w:val="8"/>
        </w:rPr>
        <w:br w:type="textWrapping" w:clear="all"/>
      </w:r>
    </w:p>
    <w:p w14:paraId="74920E39" w14:textId="6FEEE98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上海教育综合改革示范区先行先试研究</w:t>
      </w:r>
    </w:p>
    <w:p w14:paraId="22389F5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1457F2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自2014年起，上海启动教育综合改革国家试点，实施从0-3岁幼儿托育到老年教育的全生命周期教育改革。2021年，上海作为全国首批教育部基础教育综合改革实验区之一，认真落实中央关于基础教育重大决策部署，持续建设高质量教育体系。特别是“双减”之后，上海相继出台系列政策，强化学校教育主阵地作用、提升教育教学质量，改革成效显著。近期，浦东新区对照上海面向2025年教育综合改革总体部署，率先启动建设“十四五”上海首个教育综合改革示范区。本课题旨在梳理历年来上海教育综合改革的</w:t>
      </w:r>
      <w:r w:rsidRPr="00D8384A">
        <w:rPr>
          <w:rFonts w:ascii="Microsoft YaHei UI" w:eastAsia="Microsoft YaHei UI" w:hAnsi="Microsoft YaHei UI"/>
          <w:color w:val="333333"/>
          <w:spacing w:val="8"/>
        </w:rPr>
        <w:lastRenderedPageBreak/>
        <w:t>重大举措与经验做法，分析研究综合改革过程中面临的瓶颈问题，提出进一步探索深化综合改革、实现</w:t>
      </w:r>
      <w:proofErr w:type="gramStart"/>
      <w:r w:rsidRPr="00D8384A">
        <w:rPr>
          <w:rFonts w:ascii="Microsoft YaHei UI" w:eastAsia="Microsoft YaHei UI" w:hAnsi="Microsoft YaHei UI"/>
          <w:color w:val="333333"/>
          <w:spacing w:val="8"/>
        </w:rPr>
        <w:t>教育综改示范区</w:t>
      </w:r>
      <w:proofErr w:type="gramEnd"/>
      <w:r w:rsidRPr="00D8384A">
        <w:rPr>
          <w:rFonts w:ascii="Microsoft YaHei UI" w:eastAsia="Microsoft YaHei UI" w:hAnsi="Microsoft YaHei UI"/>
          <w:color w:val="333333"/>
          <w:spacing w:val="8"/>
        </w:rPr>
        <w:t>先行先试的目标思路和政策建议。</w:t>
      </w:r>
    </w:p>
    <w:p w14:paraId="122CF8D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253A7D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1．历年来上海关于教育综合改革的重大举措、经验做法与成效，包括系统推进育人方式、办学模式、管理体制、保障机制改革等；</w:t>
      </w:r>
    </w:p>
    <w:p w14:paraId="3E5A215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2．当前上海进一步深化教育综合改革面临的瓶颈问题；</w:t>
      </w:r>
    </w:p>
    <w:p w14:paraId="42DF472E" w14:textId="3B80F5B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r w:rsidRPr="00D8384A">
        <w:rPr>
          <w:rFonts w:ascii="Microsoft YaHei UI" w:eastAsia="Microsoft YaHei UI" w:hAnsi="Microsoft YaHei UI"/>
          <w:color w:val="333333"/>
          <w:spacing w:val="8"/>
        </w:rPr>
        <w:t>3．未来上海实现教育综合改革示范区先行先试的目标思路、实现路径和主要举措。</w:t>
      </w:r>
      <w:r w:rsidRPr="00D8384A">
        <w:rPr>
          <w:rFonts w:ascii="Microsoft YaHei UI" w:eastAsia="Microsoft YaHei UI" w:hAnsi="Microsoft YaHei UI"/>
          <w:color w:val="333333"/>
          <w:spacing w:val="8"/>
        </w:rPr>
        <w:br w:type="textWrapping" w:clear="all"/>
      </w:r>
    </w:p>
    <w:p w14:paraId="32EDC45E" w14:textId="3275536F"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新时代上海慈善事业发展的政策举措研究</w:t>
      </w:r>
    </w:p>
    <w:p w14:paraId="66931B1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48261F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慈善事业是一种社会再分配的实现形式，是对社会保障体系的必要补充。党的十九届五中全会</w:t>
      </w:r>
      <w:proofErr w:type="gramStart"/>
      <w:r w:rsidRPr="00D8384A">
        <w:rPr>
          <w:rFonts w:ascii="Microsoft YaHei UI" w:eastAsia="Microsoft YaHei UI" w:hAnsi="Microsoft YaHei UI"/>
          <w:color w:val="333333"/>
          <w:spacing w:val="8"/>
        </w:rPr>
        <w:t>作出</w:t>
      </w:r>
      <w:proofErr w:type="gramEnd"/>
      <w:r w:rsidRPr="00D8384A">
        <w:rPr>
          <w:rFonts w:ascii="Microsoft YaHei UI" w:eastAsia="Microsoft YaHei UI" w:hAnsi="Microsoft YaHei UI"/>
          <w:color w:val="333333"/>
          <w:spacing w:val="8"/>
        </w:rPr>
        <w:t>了发挥第三次分配作用，发展慈善事业，改善收入和财富分配格局的决策部署。中央财经委员会第十次会议提出“在高质量发展中促进共同富裕”，“构建初次分配、再分配、三次分配协调配套的基础性制度安排”的明确要求。本课题旨在梳理总结当前上海慈善事业发展的现状与问题，借鉴国内外先进经验做法，研究提出新时代上海发展慈善事业的政策与举措。</w:t>
      </w:r>
    </w:p>
    <w:p w14:paraId="08F55E8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8384F6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1．上海慈善事业发展现状与变化趋势；</w:t>
      </w:r>
    </w:p>
    <w:p w14:paraId="334B5E5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2．上海慈善事业发展面临的主要问题和产生根源；</w:t>
      </w:r>
    </w:p>
    <w:p w14:paraId="6D6EF85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3．国内外慈善事业发展的成功经验和特色做法；</w:t>
      </w:r>
    </w:p>
    <w:p w14:paraId="553AC99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4．新时代上海发展慈善事业的思路和举措。</w:t>
      </w:r>
    </w:p>
    <w:p w14:paraId="69BDCC56" w14:textId="2320FDEE"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21187548" w14:textId="605967A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上海乡村社会治理现代化研究</w:t>
      </w:r>
    </w:p>
    <w:p w14:paraId="42581FE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49CCA51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推进乡村治理体系和治理能力现代化建设是实现乡村全面振兴、巩固党在农村执政基础、满足农民群众美好生活需要的必然要求，是上海下一轮乡村振兴工作的重中之重。本课题旨在抓住特大型城市乡村发展特点基础上，研究上海乡村社会治理现代化的标准，以及全面提升乡村社会治理现代化的目标、思路、路径和主要抓手。</w:t>
      </w:r>
    </w:p>
    <w:p w14:paraId="4AE6BB8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10B4DEC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1．上海特大型城市乡村治理现代化探索的成绩与经验；</w:t>
      </w:r>
    </w:p>
    <w:p w14:paraId="05D3E6C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2．上海乡村治理现代化仍然面临的突出问题与困难；</w:t>
      </w:r>
    </w:p>
    <w:p w14:paraId="2D49B37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3．上海乡村治理现代化的标准与下一步发展的目标、思路；</w:t>
      </w:r>
    </w:p>
    <w:p w14:paraId="7F75CAA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4．加快推动上海乡村治理现代化的具体举措和抓手。</w:t>
      </w:r>
    </w:p>
    <w:p w14:paraId="4BAB268B" w14:textId="2745DA5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 </w:t>
      </w:r>
    </w:p>
    <w:p w14:paraId="14ACE003" w14:textId="39ECEE1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上海安全生产与安全运行重要风险防范研究</w:t>
      </w:r>
    </w:p>
    <w:p w14:paraId="471A8FB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6107EA91"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作为超大城市，上海面临较重的危险化学品、消防、交通运输、建筑施工等传统安全生产风险防范任务，同时也面临公共卫生、网络安全、生态风险等非传统安全风险。尤其是当前，传统安全和非传统安全风险相互交织，亟待建立更为健全的风险防范和治理机制，探索更有效率的技术支持手段。</w:t>
      </w:r>
      <w:r w:rsidRPr="00D8384A">
        <w:rPr>
          <w:rFonts w:ascii="Microsoft YaHei UI" w:eastAsia="Microsoft YaHei UI" w:hAnsi="Microsoft YaHei UI"/>
          <w:color w:val="333333"/>
          <w:spacing w:val="8"/>
        </w:rPr>
        <w:lastRenderedPageBreak/>
        <w:t>本课题要求在深入梳理和</w:t>
      </w:r>
      <w:proofErr w:type="gramStart"/>
      <w:r w:rsidRPr="00D8384A">
        <w:rPr>
          <w:rFonts w:ascii="Microsoft YaHei UI" w:eastAsia="Microsoft YaHei UI" w:hAnsi="Microsoft YaHei UI"/>
          <w:color w:val="333333"/>
          <w:spacing w:val="8"/>
        </w:rPr>
        <w:t>研判</w:t>
      </w:r>
      <w:proofErr w:type="gramEnd"/>
      <w:r w:rsidRPr="00D8384A">
        <w:rPr>
          <w:rFonts w:ascii="Microsoft YaHei UI" w:eastAsia="Microsoft YaHei UI" w:hAnsi="Microsoft YaHei UI"/>
          <w:color w:val="333333"/>
          <w:spacing w:val="8"/>
        </w:rPr>
        <w:t>当前及未来一定时期上海安全生产与安全运行面临的重要风险，识别上海应对上述重要风险的短板和瓶颈，研究提出针对性的防范思路与推进策略。</w:t>
      </w:r>
    </w:p>
    <w:p w14:paraId="07BEB86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3AB45D2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1．新形势下上海安全生产与安全运行面临的重要风险梳理和</w:t>
      </w:r>
      <w:proofErr w:type="gramStart"/>
      <w:r w:rsidRPr="00D8384A">
        <w:rPr>
          <w:rFonts w:ascii="Microsoft YaHei UI" w:eastAsia="Microsoft YaHei UI" w:hAnsi="Microsoft YaHei UI"/>
          <w:color w:val="333333"/>
          <w:spacing w:val="8"/>
        </w:rPr>
        <w:t>研判</w:t>
      </w:r>
      <w:proofErr w:type="gramEnd"/>
      <w:r w:rsidRPr="00D8384A">
        <w:rPr>
          <w:rFonts w:ascii="Microsoft YaHei UI" w:eastAsia="Microsoft YaHei UI" w:hAnsi="Microsoft YaHei UI"/>
          <w:color w:val="333333"/>
          <w:spacing w:val="8"/>
        </w:rPr>
        <w:t>；</w:t>
      </w:r>
    </w:p>
    <w:p w14:paraId="3467251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2．上海安全生产与安全运行重要风险防范和处置的主要短板；</w:t>
      </w:r>
    </w:p>
    <w:p w14:paraId="7406E7D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3．国内外先进城市的相关经验；</w:t>
      </w:r>
    </w:p>
    <w:p w14:paraId="47F88F4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4．上海安全生产与安全运行重要风险防范思路与推进策略；</w:t>
      </w:r>
    </w:p>
    <w:p w14:paraId="259C5EF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5．相关政策建议。</w:t>
      </w:r>
    </w:p>
    <w:p w14:paraId="28F8FD5E" w14:textId="08161A85"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34F0F141" w14:textId="5EA0629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上海社区分类治理研究</w:t>
      </w:r>
    </w:p>
    <w:p w14:paraId="1A64268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F27C43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做好社区治理是推动上海社会治理重心下移的基础。但是，百余年城市发展，形成了上海复杂的社区类型：既有百年建筑，也有新建楼盘；既有高档楼盘、涉外小区，也有普通商品房、售后公房和动迁安置房。复杂社区类型带来了多元诉求交织、多重问题叠加、多样目标制约等难题，对上海精细</w:t>
      </w:r>
      <w:proofErr w:type="gramStart"/>
      <w:r w:rsidRPr="00D8384A">
        <w:rPr>
          <w:rFonts w:ascii="Microsoft YaHei UI" w:eastAsia="Microsoft YaHei UI" w:hAnsi="Microsoft YaHei UI"/>
          <w:color w:val="333333"/>
          <w:spacing w:val="8"/>
        </w:rPr>
        <w:t>化推动</w:t>
      </w:r>
      <w:proofErr w:type="gramEnd"/>
      <w:r w:rsidRPr="00D8384A">
        <w:rPr>
          <w:rFonts w:ascii="Microsoft YaHei UI" w:eastAsia="Microsoft YaHei UI" w:hAnsi="Microsoft YaHei UI"/>
          <w:color w:val="333333"/>
          <w:spacing w:val="8"/>
        </w:rPr>
        <w:t>基层社区治理提出了更高要求。本课题旨在总结上海既有经验基础上，梳理上海社区分类治理的痛点、难点、堵点，并提出下一步发展的思路与对策，确保用好社区分类治理“绣花针”，努力破解治理难题，有效提升基层治理水平。</w:t>
      </w:r>
    </w:p>
    <w:p w14:paraId="039E64E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E91578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1．上海社区分类治理探索的成绩与经验；</w:t>
      </w:r>
    </w:p>
    <w:p w14:paraId="58D84BB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2．上海社区分类治理仍然面临的普遍性、突出性问题；</w:t>
      </w:r>
    </w:p>
    <w:p w14:paraId="7CDE35D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3．外省市及国外城市在社区分类治理方面的经验借鉴；</w:t>
      </w:r>
    </w:p>
    <w:p w14:paraId="73C4BBC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4．进一步提升上海社区分类治理水平的思路与举措。</w:t>
      </w:r>
    </w:p>
    <w:p w14:paraId="6B96C3BC" w14:textId="2B3D04A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61363F0" w14:textId="6EBCE6F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上海推进全过程人民民主最佳实践地建设研究</w:t>
      </w:r>
    </w:p>
    <w:p w14:paraId="40EDD7D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F7E0AE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上海是习近平总书记关于全过程人民民主重要论述的首次提出地。近年来，上海以地方立法的形式推进人民城市建设，进一步丰富拓展民主参与的形式和渠道，不断加强政府与人大、政协沟通联系，持续推动基层立法联系点功能提升，积极</w:t>
      </w:r>
      <w:proofErr w:type="gramStart"/>
      <w:r w:rsidRPr="00D8384A">
        <w:rPr>
          <w:rFonts w:ascii="Microsoft YaHei UI" w:eastAsia="Microsoft YaHei UI" w:hAnsi="Microsoft YaHei UI"/>
          <w:color w:val="333333"/>
          <w:spacing w:val="8"/>
        </w:rPr>
        <w:t>尝试全</w:t>
      </w:r>
      <w:proofErr w:type="gramEnd"/>
      <w:r w:rsidRPr="00D8384A">
        <w:rPr>
          <w:rFonts w:ascii="Microsoft YaHei UI" w:eastAsia="Microsoft YaHei UI" w:hAnsi="Microsoft YaHei UI"/>
          <w:color w:val="333333"/>
          <w:spacing w:val="8"/>
        </w:rPr>
        <w:t>过程人民民主的实践探索，取得了初步成效。本课题旨在深刻领会习近平总书记重要论述和中央人大工作会议精神，深入理解全过程人民民主最佳实践地的概念内涵，</w:t>
      </w:r>
      <w:proofErr w:type="gramStart"/>
      <w:r w:rsidRPr="00D8384A">
        <w:rPr>
          <w:rFonts w:ascii="Microsoft YaHei UI" w:eastAsia="Microsoft YaHei UI" w:hAnsi="Microsoft YaHei UI"/>
          <w:color w:val="333333"/>
          <w:spacing w:val="8"/>
        </w:rPr>
        <w:t>研究全</w:t>
      </w:r>
      <w:proofErr w:type="gramEnd"/>
      <w:r w:rsidRPr="00D8384A">
        <w:rPr>
          <w:rFonts w:ascii="Microsoft YaHei UI" w:eastAsia="Microsoft YaHei UI" w:hAnsi="Microsoft YaHei UI"/>
          <w:color w:val="333333"/>
          <w:spacing w:val="8"/>
        </w:rPr>
        <w:t>过程人民民主制度程序和参与实践的多种有效形式，提出上海打造全过程人民民主最佳实践地的推进路径和具体抓手。</w:t>
      </w:r>
    </w:p>
    <w:p w14:paraId="21760C4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8C2B68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1．上海推进全过程人民民主最佳实践地建设的必要性与可行性；</w:t>
      </w:r>
    </w:p>
    <w:p w14:paraId="70E0F04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2．全过程人民民主最佳实践地的内涵和特征；</w:t>
      </w:r>
    </w:p>
    <w:p w14:paraId="006E6CC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3．上海推进全过程人民民主最佳实践地的目标和思路；</w:t>
      </w:r>
    </w:p>
    <w:p w14:paraId="274EA19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4．上海推进全过程人民民主最佳实践地的实施路径和重大举措。</w:t>
      </w:r>
    </w:p>
    <w:p w14:paraId="4AA2558F" w14:textId="32D76D0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6D5CAC8D" w14:textId="426F0EE5"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上海培育发展“专精特新”中小企业研究</w:t>
      </w:r>
    </w:p>
    <w:p w14:paraId="1754816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1FF520B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培育“专精特新”中小企业是增强制造业核心竞争力、强化产业</w:t>
      </w:r>
      <w:proofErr w:type="gramStart"/>
      <w:r w:rsidRPr="00D8384A">
        <w:rPr>
          <w:rFonts w:ascii="Microsoft YaHei UI" w:eastAsia="Microsoft YaHei UI" w:hAnsi="Microsoft YaHei UI"/>
          <w:color w:val="333333"/>
          <w:spacing w:val="8"/>
        </w:rPr>
        <w:t>链供应</w:t>
      </w:r>
      <w:proofErr w:type="gramEnd"/>
      <w:r w:rsidRPr="00D8384A">
        <w:rPr>
          <w:rFonts w:ascii="Microsoft YaHei UI" w:eastAsia="Microsoft YaHei UI" w:hAnsi="Microsoft YaHei UI"/>
          <w:color w:val="333333"/>
          <w:spacing w:val="8"/>
        </w:rPr>
        <w:t>链支撑的重要内容。近年来，上海不断加大“专精特新”中小企业培育发展力度，但与北京、深圳等城市相比，上海在“专精特新”中小企业数量和质量方面仍有差距和提升空间。本课题旨在从实现上述目标任务出发，分析梳理近年来上海培育发展“专精特新”中小企业政策措施的成效与不足，研究提出进一步加大上海“专精特新”中小企业培育力度的新政策和新举措，为规划目标实现提供支撑。</w:t>
      </w:r>
    </w:p>
    <w:p w14:paraId="19F4CD3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F71B4C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1.上海培育“专精特新”中小企业政策措施的成效与不足；</w:t>
      </w:r>
    </w:p>
    <w:p w14:paraId="28315BE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2.制约上海中小企业向“专精特新”方向提升发展的深层原因和核心问题；</w:t>
      </w:r>
    </w:p>
    <w:p w14:paraId="089ED74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3.上海与北京、深圳、杭州等城市培育“专精特新”中小企业的比较分析；</w:t>
      </w:r>
    </w:p>
    <w:p w14:paraId="50B5810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4.新形势下上海加快培育“专精特新”中小企业的创新思路和重大举措。</w:t>
      </w:r>
    </w:p>
    <w:p w14:paraId="2052B283" w14:textId="09230DB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025617BA" w14:textId="334B1DD1"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 新型研发机构管理体制与机制创新研究</w:t>
      </w:r>
    </w:p>
    <w:p w14:paraId="3BD8E77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0B341F6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当前，加快构建投资主体多元化、管理制度现代化、运行机制市场化、用人机制灵活化的新型研发机构，已成为提升国家创新体系整体效能，加快疏通基础研究、应用研究和产业化双向链接快车道的关键举措。本课题旨在充分研究和借鉴国内外典型案例基础上，分析提出上海新型研发机构管理体制机制创新的关键抓手和突破口，并提出相应的创新思路和关键举措。</w:t>
      </w:r>
    </w:p>
    <w:p w14:paraId="69A600E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207E284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1．上海近年来在新型研发机构管理体制与机制创新方面的主要进展、存在的不足和主要问题;</w:t>
      </w:r>
    </w:p>
    <w:p w14:paraId="22DC6E7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2．北京、广东、江苏等地在新型研发机构管理体制与机制创新方面的典型案例和经验借鉴；</w:t>
      </w:r>
    </w:p>
    <w:p w14:paraId="7D86549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3．新形势下上海加快新型研发机构管理体制与机制创新的总体思路和推进路径;</w:t>
      </w:r>
    </w:p>
    <w:p w14:paraId="2568401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4．相关的重大举措和政策建议。</w:t>
      </w:r>
    </w:p>
    <w:p w14:paraId="0A720B2F" w14:textId="3D00DA74"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7B734D26" w14:textId="1B42CDC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上海培育壮大消费新业态研究</w:t>
      </w:r>
    </w:p>
    <w:p w14:paraId="1163A11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3628CE8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党的十九届五中全会要求坚持扩大内需这个战略基点，形成强大国内市场，构建新发展格局。培育壮大消费新业态，有助于增强消费动力、激发内需潜力，加快上海国际消费中心城市建设，更好发挥消费对经济增长的基础性作用。本课题旨在</w:t>
      </w:r>
      <w:proofErr w:type="gramStart"/>
      <w:r w:rsidRPr="00D8384A">
        <w:rPr>
          <w:rFonts w:ascii="Microsoft YaHei UI" w:eastAsia="Microsoft YaHei UI" w:hAnsi="Microsoft YaHei UI"/>
          <w:color w:val="333333"/>
          <w:spacing w:val="8"/>
        </w:rPr>
        <w:t>在</w:t>
      </w:r>
      <w:proofErr w:type="gramEnd"/>
      <w:r w:rsidRPr="00D8384A">
        <w:rPr>
          <w:rFonts w:ascii="Microsoft YaHei UI" w:eastAsia="Microsoft YaHei UI" w:hAnsi="Microsoft YaHei UI"/>
          <w:color w:val="333333"/>
          <w:spacing w:val="8"/>
        </w:rPr>
        <w:t>深入调研的基础上，深入分析上海发展新型消费和消费</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面临的新形势和新问题，进一步提出上海壮大“互联网+服务”等消费新</w:t>
      </w:r>
      <w:proofErr w:type="gramStart"/>
      <w:r w:rsidRPr="00D8384A">
        <w:rPr>
          <w:rFonts w:ascii="Microsoft YaHei UI" w:eastAsia="Microsoft YaHei UI" w:hAnsi="Microsoft YaHei UI"/>
          <w:color w:val="333333"/>
          <w:spacing w:val="8"/>
        </w:rPr>
        <w:t>业态新模式</w:t>
      </w:r>
      <w:proofErr w:type="gramEnd"/>
      <w:r w:rsidRPr="00D8384A">
        <w:rPr>
          <w:rFonts w:ascii="Microsoft YaHei UI" w:eastAsia="Microsoft YaHei UI" w:hAnsi="Microsoft YaHei UI"/>
          <w:color w:val="333333"/>
          <w:spacing w:val="8"/>
        </w:rPr>
        <w:t>的突破性政策和举措。</w:t>
      </w:r>
    </w:p>
    <w:p w14:paraId="568891B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04C31C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1．目前上海新型消费业态的新趋势和新特点；</w:t>
      </w:r>
    </w:p>
    <w:p w14:paraId="161DFCD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2．上海未来新型消费</w:t>
      </w:r>
      <w:proofErr w:type="gramStart"/>
      <w:r w:rsidRPr="00D8384A">
        <w:rPr>
          <w:rFonts w:ascii="Microsoft YaHei UI" w:eastAsia="Microsoft YaHei UI" w:hAnsi="Microsoft YaHei UI"/>
          <w:color w:val="333333"/>
          <w:spacing w:val="8"/>
        </w:rPr>
        <w:t>稳增长</w:t>
      </w:r>
      <w:proofErr w:type="gramEnd"/>
      <w:r w:rsidRPr="00D8384A">
        <w:rPr>
          <w:rFonts w:ascii="Microsoft YaHei UI" w:eastAsia="Microsoft YaHei UI" w:hAnsi="Microsoft YaHei UI"/>
          <w:color w:val="333333"/>
          <w:spacing w:val="8"/>
        </w:rPr>
        <w:t>的主要路径和思路；</w:t>
      </w:r>
    </w:p>
    <w:p w14:paraId="1779159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3．上海培育壮大消费新</w:t>
      </w:r>
      <w:proofErr w:type="gramStart"/>
      <w:r w:rsidRPr="00D8384A">
        <w:rPr>
          <w:rFonts w:ascii="Microsoft YaHei UI" w:eastAsia="Microsoft YaHei UI" w:hAnsi="Microsoft YaHei UI"/>
          <w:color w:val="333333"/>
          <w:spacing w:val="8"/>
        </w:rPr>
        <w:t>业态新模式</w:t>
      </w:r>
      <w:proofErr w:type="gramEnd"/>
      <w:r w:rsidRPr="00D8384A">
        <w:rPr>
          <w:rFonts w:ascii="Microsoft YaHei UI" w:eastAsia="Microsoft YaHei UI" w:hAnsi="Microsoft YaHei UI"/>
          <w:color w:val="333333"/>
          <w:spacing w:val="8"/>
        </w:rPr>
        <w:t>需要突破的难点和瓶颈；</w:t>
      </w:r>
    </w:p>
    <w:p w14:paraId="1B3D89F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4．进一步培育壮大上海消费新业态的重大发展举措和政策建议。</w:t>
      </w:r>
    </w:p>
    <w:p w14:paraId="62DE304A" w14:textId="372D66A9"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7E693C51" w14:textId="12420DB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lastRenderedPageBreak/>
        <w:t>直播经济规范发展和监管研究</w:t>
      </w:r>
    </w:p>
    <w:p w14:paraId="263BFBC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66367BD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直播经济是数字经济的重要组成部分，涵盖电商、体育、游戏、财经、教育、音乐等相关延伸领域。随着直播经济的快速发展，部分直播个体、MCN机构和平台的违法违规、无序竞争和资本泡沫，已经严重妨碍了直播经济的健康持续发展。本课题旨在研究加强规范和监管直播经济的政策着力点及有效形式，充分借鉴国内外的成功经验，提出上海进一步加快直播经济健康发展的新思路和新举措，推动上海经济高质量发展。</w:t>
      </w:r>
    </w:p>
    <w:p w14:paraId="53391D8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12E8FA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1.上海直播经济的发展现状和趋势；</w:t>
      </w:r>
    </w:p>
    <w:p w14:paraId="0249915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2.上海直播经济面临的主要问题及成因；</w:t>
      </w:r>
    </w:p>
    <w:p w14:paraId="5B59C61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3.国内外加强规范和监管直播经济的成功经验；</w:t>
      </w:r>
    </w:p>
    <w:p w14:paraId="1E115A7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4.上海规范和监管直播经济的基本思路；</w:t>
      </w:r>
    </w:p>
    <w:p w14:paraId="1AC9611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5.上海规范和监管直播经济的政策工具。</w:t>
      </w:r>
    </w:p>
    <w:p w14:paraId="7D1C7266" w14:textId="68E0049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71147853" w14:textId="746AD866"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上海提升国际会展之都能级研究</w:t>
      </w:r>
    </w:p>
    <w:p w14:paraId="3958F5D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24DC5CA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《“十四五”时期提升上海国际贸易中心能级规划》提出，到“十四五”末，上海将全面建成国际会展之都。一方面，充分</w:t>
      </w:r>
      <w:proofErr w:type="gramStart"/>
      <w:r w:rsidRPr="00D8384A">
        <w:rPr>
          <w:rFonts w:ascii="Microsoft YaHei UI" w:eastAsia="Microsoft YaHei UI" w:hAnsi="Microsoft YaHei UI"/>
          <w:color w:val="333333"/>
          <w:spacing w:val="8"/>
        </w:rPr>
        <w:t>发挥进博会</w:t>
      </w:r>
      <w:proofErr w:type="gramEnd"/>
      <w:r w:rsidRPr="00D8384A">
        <w:rPr>
          <w:rFonts w:ascii="Microsoft YaHei UI" w:eastAsia="Microsoft YaHei UI" w:hAnsi="Microsoft YaHei UI"/>
          <w:color w:val="333333"/>
          <w:spacing w:val="8"/>
        </w:rPr>
        <w:t>国际采购、投资促进、人文交流、开放合作四大平台作用，持续</w:t>
      </w:r>
      <w:proofErr w:type="gramStart"/>
      <w:r w:rsidRPr="00D8384A">
        <w:rPr>
          <w:rFonts w:ascii="Microsoft YaHei UI" w:eastAsia="Microsoft YaHei UI" w:hAnsi="Microsoft YaHei UI"/>
          <w:color w:val="333333"/>
          <w:spacing w:val="8"/>
        </w:rPr>
        <w:t>放大进博会</w:t>
      </w:r>
      <w:proofErr w:type="gramEnd"/>
      <w:r w:rsidRPr="00D8384A">
        <w:rPr>
          <w:rFonts w:ascii="Microsoft YaHei UI" w:eastAsia="Microsoft YaHei UI" w:hAnsi="Microsoft YaHei UI"/>
          <w:color w:val="333333"/>
          <w:spacing w:val="8"/>
        </w:rPr>
        <w:t>溢出带动效应，另一方面，推动会展模式、技术、机制创新，着力将上海打造成为市场机制更加成熟、会展企业更有活力、品牌会展更加集聚、更具全球影响力的国际会</w:t>
      </w:r>
      <w:r w:rsidRPr="00D8384A">
        <w:rPr>
          <w:rFonts w:ascii="Microsoft YaHei UI" w:eastAsia="Microsoft YaHei UI" w:hAnsi="Microsoft YaHei UI"/>
          <w:color w:val="333333"/>
          <w:spacing w:val="8"/>
        </w:rPr>
        <w:lastRenderedPageBreak/>
        <w:t>展之都。本课题旨在系统梳理上海会展之都建设的成绩与存在的问题，对标有全球影响力的国际会展之都，聚焦难点和瓶颈制约，有针对性地提出上海提升国际会展之都能级的思路与对策建议。</w:t>
      </w:r>
    </w:p>
    <w:p w14:paraId="34DC205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7BD11B4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1．上海建设国际会展之都的现状与难点瓶颈；</w:t>
      </w:r>
    </w:p>
    <w:p w14:paraId="2010F1D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2．新形势下上海建设国际会展之都的前景与目标；</w:t>
      </w:r>
    </w:p>
    <w:p w14:paraId="451AF75C"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3．借鉴国际先进经验，提出上海提升国际会展之都能级的思路和实施路径；</w:t>
      </w:r>
    </w:p>
    <w:p w14:paraId="369062F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4．重大举措和对策建议。</w:t>
      </w:r>
    </w:p>
    <w:p w14:paraId="09171598" w14:textId="029325E3"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159338A6" w14:textId="2A9FF495"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上海中心城区与郊区养老联动发展研究</w:t>
      </w:r>
    </w:p>
    <w:p w14:paraId="4BF0E42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36CF68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近年来，上海养老服务在“9073”格局的基础上，率先打造社区嵌入式养老服务体系，形成了居家、社区和机构养老服务齐头并进、协调发展的态势，有力回应了人民群众对老年美好生活的新期待。但在养老服务供给总量较快增长的同时，也出现了一些结构性矛盾，如中心城区优质养老机构“一床难求”与部分郊区养老机构床位空置现象并存，全市养老服务空间布局和联动发展亟需进一步统筹谋划。本课题旨在研究上海中心城区和郊区养老如何联动发展，要求在深入调研的基础上，明确提出联动发展存在的制约和困难，并提出相关政策建议。</w:t>
      </w:r>
    </w:p>
    <w:p w14:paraId="363A240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F8621E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1.梳理上海中心城区和郊区养老联动发展的基本情况、主要特点和存在问题；</w:t>
      </w:r>
    </w:p>
    <w:p w14:paraId="07CF5537"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2.分析预测本市老年人口规模及空间分布，着眼于提高全市养老服务的品质、效率、便利性和均等化，提出推进中心城区和郊区联动发展的总体思路和重点内容；</w:t>
      </w:r>
    </w:p>
    <w:p w14:paraId="3804DEB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3.总结提炼兄弟省市促进城乡养老联动发展的具体举措；</w:t>
      </w:r>
    </w:p>
    <w:p w14:paraId="2DE20EF8"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4.提出相关政策建议。</w:t>
      </w:r>
    </w:p>
    <w:p w14:paraId="42032124" w14:textId="56C4B29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666993FA" w14:textId="7786CEE8"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上海提高居民生育水平的公共政策研究</w:t>
      </w:r>
    </w:p>
    <w:p w14:paraId="7B5EBF0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CD2536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人口发展是关系中华民族发展的大事情。“全面三孩政策”实施以来，一系列促进居民生育的重要改革举措相继出台，但居民的实际生育意愿仍然不高，尤其是上海等超大城市。有调查显示，上海平均生育成本全国第一，生育率全国最低，住房、教育、子女照看等已成为制约居民生育的重要因素。本课题旨在分析影响上海居民生育的痛点难点，参照国内外超大城市减轻育龄家庭生育成本的相关经验做法，研究提出提高居民生育水平、推动上海人口长期均衡发展的主要思路和公共政策。</w:t>
      </w:r>
    </w:p>
    <w:p w14:paraId="2BD60ED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4E048DD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1．“全面三孩政策”以来，本市居民生育水平、生育意愿、关于现有配套政策的态度等基本情况；</w:t>
      </w:r>
    </w:p>
    <w:p w14:paraId="1FC290B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2．当前制约本市居民生育的主要因素，包括住房、教育、子女照看等；</w:t>
      </w:r>
    </w:p>
    <w:p w14:paraId="06361F3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3．国内外超大城市减轻育龄家庭生育成本的经验做法与配套支持措施；</w:t>
      </w:r>
    </w:p>
    <w:p w14:paraId="6557271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4．提高本市居民生育水平的思路、举措和政策建议。</w:t>
      </w:r>
    </w:p>
    <w:p w14:paraId="5C4A18CD" w14:textId="25B75602"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06E1C9AF" w14:textId="7F0FF91E"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上海加快打造演艺之都研究</w:t>
      </w:r>
    </w:p>
    <w:p w14:paraId="1F02E0A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4C71CC6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加快打造演艺之都，是上海全力打响“上海文化”品牌，加快建设具有世界影响力的社会主义国际文化大都市的重要举措。对照中央关于推进社会主义文化强国建设的部署要求，对</w:t>
      </w:r>
      <w:proofErr w:type="gramStart"/>
      <w:r w:rsidRPr="00D8384A">
        <w:rPr>
          <w:rFonts w:ascii="Microsoft YaHei UI" w:eastAsia="Microsoft YaHei UI" w:hAnsi="Microsoft YaHei UI"/>
          <w:color w:val="333333"/>
          <w:spacing w:val="8"/>
        </w:rPr>
        <w:t>标国际</w:t>
      </w:r>
      <w:proofErr w:type="gramEnd"/>
      <w:r w:rsidRPr="00D8384A">
        <w:rPr>
          <w:rFonts w:ascii="Microsoft YaHei UI" w:eastAsia="Microsoft YaHei UI" w:hAnsi="Microsoft YaHei UI"/>
          <w:color w:val="333333"/>
          <w:spacing w:val="8"/>
        </w:rPr>
        <w:t>一流文化大都市的发展水平，对应市民群众对更高品质美好生活的文化需求，上海加快打造演艺之都意义重大。本课题旨在系统梳理打造演艺之都的基础、条件与面临的难点瓶颈，研究上海加快打造演艺之都的主要目标和实施路径，提出上海加快打造演艺之都的操作思路和具体举措。</w:t>
      </w:r>
    </w:p>
    <w:p w14:paraId="44BB3B7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5DE46ED0"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1．上海加快打造演艺之都的基础和条件；</w:t>
      </w:r>
    </w:p>
    <w:p w14:paraId="1F7BF8B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2．上海加快打造演艺之都的难点瓶颈；</w:t>
      </w:r>
    </w:p>
    <w:p w14:paraId="7200F4B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3．打造演艺之都的国内外经验借鉴；</w:t>
      </w:r>
    </w:p>
    <w:p w14:paraId="29BA17AF"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4．上海加快打造演艺之都的主要目标与实施路径；</w:t>
      </w:r>
    </w:p>
    <w:p w14:paraId="632B556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5．上海加快打造演艺之都的重大举措和政策建议。</w:t>
      </w:r>
    </w:p>
    <w:p w14:paraId="56AA589E" w14:textId="2060A319"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5C9D1BFE" w14:textId="46A851CC"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“双减”背景下上海全社会育人体系研究</w:t>
      </w:r>
    </w:p>
    <w:p w14:paraId="1247BA6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64C63D0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习近平总书记指出，办好教育事业，家庭、学校、政府、社会都有责任。“双减”的实施，推动教育回归本质，让学生有时间有动力全面发展，把基础</w:t>
      </w:r>
      <w:r w:rsidRPr="00D8384A">
        <w:rPr>
          <w:rFonts w:ascii="Microsoft YaHei UI" w:eastAsia="Microsoft YaHei UI" w:hAnsi="Microsoft YaHei UI"/>
          <w:color w:val="333333"/>
          <w:spacing w:val="8"/>
        </w:rPr>
        <w:lastRenderedPageBreak/>
        <w:t>教育引向培养德才兼备、创新人才的正确轨道。未来进一步全面落实“双减”政策，还需加快</w:t>
      </w:r>
      <w:proofErr w:type="gramStart"/>
      <w:r w:rsidRPr="00D8384A">
        <w:rPr>
          <w:rFonts w:ascii="Microsoft YaHei UI" w:eastAsia="Microsoft YaHei UI" w:hAnsi="Microsoft YaHei UI"/>
          <w:color w:val="333333"/>
          <w:spacing w:val="8"/>
        </w:rPr>
        <w:t>完善家校社</w:t>
      </w:r>
      <w:proofErr w:type="gramEnd"/>
      <w:r w:rsidRPr="00D8384A">
        <w:rPr>
          <w:rFonts w:ascii="Microsoft YaHei UI" w:eastAsia="Microsoft YaHei UI" w:hAnsi="Microsoft YaHei UI"/>
          <w:color w:val="333333"/>
          <w:spacing w:val="8"/>
        </w:rPr>
        <w:t>协同机制、探索构建全社会育人体系，充分发挥学校、家庭、社会各自优势，凝聚起强大育人合力。本课题旨在梳理“双减”背景下上海构建家校社协同育人机制的现状及成效，分析当前学校、家庭、社会教育在各自领域和协同育人方面的难点问题，并借鉴国内外超大城市关于全社会协同育人的经验做法，研究提出上海进一步完善构建全社会育人体系的思路和举措。</w:t>
      </w:r>
    </w:p>
    <w:p w14:paraId="241F55C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本课题重点研究但不限于以下方面：</w:t>
      </w:r>
    </w:p>
    <w:p w14:paraId="612AD49D"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1.“双减”背景下上海构建家校社协同育人机制的探索举措、经验做法与成效；</w:t>
      </w:r>
    </w:p>
    <w:p w14:paraId="432B67A6"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2.当前上海学校、家庭、社会协同育人面临的难点问题；</w:t>
      </w:r>
    </w:p>
    <w:p w14:paraId="73341242"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3.国内外超大城市关于实现全社会协同育人的经验做法；</w:t>
      </w:r>
    </w:p>
    <w:p w14:paraId="2FAD6EB4"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4.完善构建上海全社会育人体系的思路、主要抓手和政策建议。</w:t>
      </w:r>
    </w:p>
    <w:p w14:paraId="6D9CA9F7" w14:textId="2DC5A8A0"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p w14:paraId="35FE4851" w14:textId="2082ADEB"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b/>
          <w:color w:val="333333"/>
          <w:spacing w:val="8"/>
        </w:rPr>
      </w:pPr>
      <w:r w:rsidRPr="00D8384A">
        <w:rPr>
          <w:rFonts w:ascii="Microsoft YaHei UI" w:eastAsia="Microsoft YaHei UI" w:hAnsi="Microsoft YaHei UI"/>
          <w:b/>
          <w:color w:val="333333"/>
          <w:spacing w:val="8"/>
        </w:rPr>
        <w:t>上海创新拓展全民健身空间研究</w:t>
      </w:r>
      <w:bookmarkStart w:id="0" w:name="_GoBack"/>
      <w:bookmarkEnd w:id="0"/>
    </w:p>
    <w:p w14:paraId="7729208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研究目的与要求：</w:t>
      </w:r>
    </w:p>
    <w:p w14:paraId="7FD25B85"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全民健身是人民群众对于美好生活向往的重要方面，是广大市民增强体质增进健康的重要途径。目前，上海市民健身空间不足、健身设施可达性</w:t>
      </w:r>
      <w:proofErr w:type="gramStart"/>
      <w:r w:rsidRPr="00D8384A">
        <w:rPr>
          <w:rFonts w:ascii="Microsoft YaHei UI" w:eastAsia="Microsoft YaHei UI" w:hAnsi="Microsoft YaHei UI"/>
          <w:color w:val="333333"/>
          <w:spacing w:val="8"/>
        </w:rPr>
        <w:t>不</w:t>
      </w:r>
      <w:proofErr w:type="gramEnd"/>
      <w:r w:rsidRPr="00D8384A">
        <w:rPr>
          <w:rFonts w:ascii="Microsoft YaHei UI" w:eastAsia="Microsoft YaHei UI" w:hAnsi="Microsoft YaHei UI"/>
          <w:color w:val="333333"/>
          <w:spacing w:val="8"/>
        </w:rPr>
        <w:t>高等问题仍然存在。到2025年，上海市要基本建成与全球著名体育城市和“健康上海”相适应的更高水平全民健身公共服务体系。本课题旨在分析研究进一步拓展全民健身空间的新思路、新举措、新机制，促进更好满足市民日益增长的多样化体育健身需求。</w:t>
      </w:r>
    </w:p>
    <w:p w14:paraId="440DF43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lastRenderedPageBreak/>
        <w:t>本课题重点研究但不限于以下方面：</w:t>
      </w:r>
    </w:p>
    <w:p w14:paraId="665F3919"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1．目前上海市民健身资源的总体现状和突出问题；</w:t>
      </w:r>
    </w:p>
    <w:p w14:paraId="6E1E60BA"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2．国内外拓展健身空间的经验借鉴；</w:t>
      </w:r>
    </w:p>
    <w:p w14:paraId="1E71A7F3"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3．进一步拓展全民健身空间的方向和重点；</w:t>
      </w:r>
    </w:p>
    <w:p w14:paraId="0944C9CE"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color w:val="333333"/>
          <w:spacing w:val="8"/>
        </w:rPr>
      </w:pPr>
      <w:r w:rsidRPr="00D8384A">
        <w:rPr>
          <w:rFonts w:ascii="Microsoft YaHei UI" w:eastAsia="Microsoft YaHei UI" w:hAnsi="Microsoft YaHei UI"/>
          <w:color w:val="333333"/>
          <w:spacing w:val="8"/>
        </w:rPr>
        <w:t>4．拓展健身空间的创新举措。</w:t>
      </w:r>
    </w:p>
    <w:p w14:paraId="35359E3B" w14:textId="77777777" w:rsidR="00D8384A" w:rsidRPr="00D8384A" w:rsidRDefault="00D8384A" w:rsidP="00D8384A">
      <w:pPr>
        <w:pStyle w:val="a7"/>
        <w:shd w:val="clear" w:color="auto" w:fill="FFFFFF"/>
        <w:spacing w:before="0" w:beforeAutospacing="0" w:after="0" w:afterAutospacing="0" w:line="360" w:lineRule="atLeast"/>
        <w:ind w:firstLine="480"/>
        <w:jc w:val="both"/>
        <w:rPr>
          <w:rFonts w:ascii="Microsoft YaHei UI" w:eastAsia="Microsoft YaHei UI" w:hAnsi="Microsoft YaHei UI" w:hint="eastAsia"/>
          <w:color w:val="333333"/>
          <w:spacing w:val="8"/>
        </w:rPr>
      </w:pPr>
    </w:p>
    <w:sectPr w:rsidR="00D8384A" w:rsidRPr="00D83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6464" w14:textId="77777777" w:rsidR="00015444" w:rsidRDefault="00015444" w:rsidP="00D8384A">
      <w:r>
        <w:separator/>
      </w:r>
    </w:p>
  </w:endnote>
  <w:endnote w:type="continuationSeparator" w:id="0">
    <w:p w14:paraId="274A52CE" w14:textId="77777777" w:rsidR="00015444" w:rsidRDefault="00015444" w:rsidP="00D8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25DAA" w14:textId="77777777" w:rsidR="00015444" w:rsidRDefault="00015444" w:rsidP="00D8384A">
      <w:r>
        <w:separator/>
      </w:r>
    </w:p>
  </w:footnote>
  <w:footnote w:type="continuationSeparator" w:id="0">
    <w:p w14:paraId="76C05D2C" w14:textId="77777777" w:rsidR="00015444" w:rsidRDefault="00015444" w:rsidP="00D83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6"/>
    <w:rsid w:val="00015444"/>
    <w:rsid w:val="000E00A6"/>
    <w:rsid w:val="00D8384A"/>
    <w:rsid w:val="00F3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43208"/>
  <w15:chartTrackingRefBased/>
  <w15:docId w15:val="{A8047095-7B7D-49EC-BF15-C957C315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8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384A"/>
    <w:rPr>
      <w:sz w:val="18"/>
      <w:szCs w:val="18"/>
    </w:rPr>
  </w:style>
  <w:style w:type="paragraph" w:styleId="a5">
    <w:name w:val="footer"/>
    <w:basedOn w:val="a"/>
    <w:link w:val="a6"/>
    <w:uiPriority w:val="99"/>
    <w:unhideWhenUsed/>
    <w:rsid w:val="00D8384A"/>
    <w:pPr>
      <w:tabs>
        <w:tab w:val="center" w:pos="4153"/>
        <w:tab w:val="right" w:pos="8306"/>
      </w:tabs>
      <w:snapToGrid w:val="0"/>
      <w:jc w:val="left"/>
    </w:pPr>
    <w:rPr>
      <w:sz w:val="18"/>
      <w:szCs w:val="18"/>
    </w:rPr>
  </w:style>
  <w:style w:type="character" w:customStyle="1" w:styleId="a6">
    <w:name w:val="页脚 字符"/>
    <w:basedOn w:val="a0"/>
    <w:link w:val="a5"/>
    <w:uiPriority w:val="99"/>
    <w:rsid w:val="00D8384A"/>
    <w:rPr>
      <w:sz w:val="18"/>
      <w:szCs w:val="18"/>
    </w:rPr>
  </w:style>
  <w:style w:type="paragraph" w:styleId="a7">
    <w:name w:val="Normal (Web)"/>
    <w:basedOn w:val="a"/>
    <w:uiPriority w:val="99"/>
    <w:semiHidden/>
    <w:unhideWhenUsed/>
    <w:rsid w:val="00D838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4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2291</Words>
  <Characters>13063</Characters>
  <Application>Microsoft Office Word</Application>
  <DocSecurity>0</DocSecurity>
  <Lines>108</Lines>
  <Paragraphs>30</Paragraphs>
  <ScaleCrop>false</ScaleCrop>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王逸腾Eaten</dc:creator>
  <cp:keywords/>
  <dc:description/>
  <cp:lastModifiedBy>王逸腾Eaten</cp:lastModifiedBy>
  <cp:revision>2</cp:revision>
  <dcterms:created xsi:type="dcterms:W3CDTF">2022-03-16T00:53:00Z</dcterms:created>
  <dcterms:modified xsi:type="dcterms:W3CDTF">2022-03-16T01:01:00Z</dcterms:modified>
</cp:coreProperties>
</file>